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22" w:rsidRPr="00ED54E6" w:rsidRDefault="006D3196" w:rsidP="00ED54E6">
      <w:pPr>
        <w:jc w:val="center"/>
        <w:rPr>
          <w:rFonts w:ascii="Arial Black" w:hAnsi="Arial Black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ED54E6">
        <w:rPr>
          <w:rFonts w:ascii="Arial Black" w:hAnsi="Arial Black" w:cs="Times New Roman"/>
          <w:color w:val="000000"/>
          <w:sz w:val="32"/>
          <w:szCs w:val="32"/>
          <w:shd w:val="clear" w:color="auto" w:fill="FFFFFF"/>
        </w:rPr>
        <w:t>Краткосрочный семинар</w:t>
      </w:r>
    </w:p>
    <w:p w:rsidR="00D35DAF" w:rsidRDefault="00D35DAF" w:rsidP="00D35DAF">
      <w:pPr>
        <w:jc w:val="center"/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</w:pPr>
      <w:r w:rsidRPr="00D35DAF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«Особенности удостоверения нотариусом сделок, совершаемых от имени несовершеннолетних детей и проблемы применения в нотариальной практике некоторых положений Федерального закона от 24.04.2008 № 48-ФЗ «Об опеке и попечительстве»</w:t>
      </w:r>
    </w:p>
    <w:p w:rsidR="00024706" w:rsidRPr="00ED54E6" w:rsidRDefault="0002470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4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Дата проведения:</w:t>
      </w:r>
      <w:r w:rsidRP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5D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21</w:t>
      </w:r>
      <w:r w:rsidRP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5D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февраля</w:t>
      </w:r>
      <w:r w:rsidRP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201</w:t>
      </w:r>
      <w:r w:rsidR="00D35D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P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</w:t>
      </w:r>
      <w:r w:rsidR="00D35D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10.00 до 15.10</w:t>
      </w:r>
    </w:p>
    <w:p w:rsidR="006D3196" w:rsidRPr="00ED54E6" w:rsidRDefault="006D319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4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Формат проведения:</w:t>
      </w:r>
      <w:r w:rsidRP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очно, </w:t>
      </w:r>
      <w:r w:rsidRP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on</w:t>
      </w:r>
      <w:r w:rsidRP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line</w:t>
      </w:r>
    </w:p>
    <w:p w:rsidR="006D3196" w:rsidRPr="00ED54E6" w:rsidRDefault="006D319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4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Место проведения:</w:t>
      </w:r>
      <w:r w:rsidRP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Москва, ул. Долгоруковская 15, стр. 4-5 (конференц-зал ФНП)</w:t>
      </w:r>
    </w:p>
    <w:p w:rsidR="006D3196" w:rsidRPr="00ED54E6" w:rsidRDefault="006D319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4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Стоимость:</w:t>
      </w:r>
      <w:r w:rsid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5D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D35D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00 рублей</w:t>
      </w:r>
    </w:p>
    <w:p w:rsidR="006D3196" w:rsidRPr="00ED54E6" w:rsidRDefault="006D319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4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Продолжительность мероприятия:</w:t>
      </w:r>
      <w:r w:rsidR="00A07EF0" w:rsidRP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5D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</w:t>
      </w:r>
      <w:r w:rsidR="00A07EF0" w:rsidRP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часов</w:t>
      </w:r>
    </w:p>
    <w:p w:rsidR="003516C0" w:rsidRPr="00ED54E6" w:rsidRDefault="002C5D01" w:rsidP="003516C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4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Вид документа:</w:t>
      </w:r>
      <w:r w:rsidRP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сертификат участника семинара</w:t>
      </w:r>
      <w:r w:rsidR="003516C0" w:rsidRPr="00ED5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ED54E6" w:rsidRPr="00ED54E6" w:rsidRDefault="003516C0" w:rsidP="003516C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54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Мероприятие проводит</w:t>
      </w:r>
      <w:r w:rsidR="0070627C" w:rsidRPr="00ED54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ED54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D35DAF" w:rsidRPr="00D35DAF" w:rsidRDefault="00D35DAF" w:rsidP="00DE7AB8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5DAF">
        <w:rPr>
          <w:rFonts w:ascii="Times New Roman" w:hAnsi="Times New Roman" w:cs="Times New Roman"/>
          <w:b/>
          <w:sz w:val="32"/>
          <w:szCs w:val="32"/>
        </w:rPr>
        <w:t>Дзугаева Алла Зауровна</w:t>
      </w:r>
      <w:r w:rsidRPr="00D35DAF">
        <w:rPr>
          <w:rFonts w:ascii="Times New Roman" w:hAnsi="Times New Roman" w:cs="Times New Roman"/>
          <w:sz w:val="32"/>
          <w:szCs w:val="32"/>
        </w:rPr>
        <w:t xml:space="preserve">, заместитель руководителя Департамента труда и социальной защиты населения города Москвы, к.ю.н., Почетный работник общего образования Российской Федерации </w:t>
      </w:r>
    </w:p>
    <w:p w:rsidR="00D35DAF" w:rsidRPr="00D35DAF" w:rsidRDefault="00D35DAF" w:rsidP="00D35DA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5DAF" w:rsidRPr="0098323F" w:rsidRDefault="00D35DAF" w:rsidP="00D35DAF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DAF">
        <w:rPr>
          <w:rFonts w:ascii="Times New Roman" w:hAnsi="Times New Roman" w:cs="Times New Roman"/>
          <w:b/>
          <w:sz w:val="32"/>
          <w:szCs w:val="32"/>
        </w:rPr>
        <w:t>Чашкова Светлана Юрьевна</w:t>
      </w:r>
      <w:r w:rsidRPr="00D35DAF">
        <w:rPr>
          <w:rFonts w:ascii="Times New Roman" w:hAnsi="Times New Roman" w:cs="Times New Roman"/>
          <w:sz w:val="32"/>
          <w:szCs w:val="32"/>
        </w:rPr>
        <w:t xml:space="preserve">, доцент кафедры </w:t>
      </w:r>
      <w:r w:rsidRPr="00D35D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юстиции (РПА Минюста России)»</w:t>
      </w:r>
      <w:r>
        <w:rPr>
          <w:rFonts w:ascii="Times New Roman" w:hAnsi="Times New Roman" w:cs="Times New Roman"/>
          <w:sz w:val="28"/>
          <w:szCs w:val="28"/>
        </w:rPr>
        <w:t xml:space="preserve">, к.ю.н., доцент </w:t>
      </w:r>
    </w:p>
    <w:p w:rsidR="002C5D01" w:rsidRPr="00ED54E6" w:rsidRDefault="002C5D0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D3196" w:rsidRPr="00ED54E6" w:rsidRDefault="006D3196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54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Содержание:</w:t>
      </w:r>
    </w:p>
    <w:p w:rsidR="00D35DAF" w:rsidRPr="00D35DAF" w:rsidRDefault="00D35DAF" w:rsidP="00D35DA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5DAF">
        <w:rPr>
          <w:rFonts w:ascii="Times New Roman" w:hAnsi="Times New Roman" w:cs="Times New Roman"/>
          <w:sz w:val="32"/>
          <w:szCs w:val="32"/>
        </w:rPr>
        <w:t>Вопросы взаимодействия нотариата и органов опеки и попечительства при осуществлении нотариальной деятельности и защиты прав несовершеннолетних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D35D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5DAF" w:rsidRPr="00D35DAF" w:rsidRDefault="00D35DAF" w:rsidP="00D35DA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5DAF">
        <w:rPr>
          <w:rFonts w:ascii="Times New Roman" w:hAnsi="Times New Roman" w:cs="Times New Roman"/>
          <w:sz w:val="32"/>
          <w:szCs w:val="32"/>
        </w:rPr>
        <w:t>Круг сделок, требующий соблюдения обязательной нотариальной формы их совершения, в соответствии с п. 2 ст. 54 Федерального закона «О государственной регистрации недвижимости»;</w:t>
      </w:r>
    </w:p>
    <w:p w:rsidR="00D35DAF" w:rsidRPr="00D35DAF" w:rsidRDefault="00D35DAF" w:rsidP="00D35DA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5DAF">
        <w:rPr>
          <w:rFonts w:ascii="Times New Roman" w:hAnsi="Times New Roman" w:cs="Times New Roman"/>
          <w:sz w:val="32"/>
          <w:szCs w:val="32"/>
        </w:rPr>
        <w:lastRenderedPageBreak/>
        <w:t>Проверочные полномочия нотариуса при нотариальном удостоверении сделок по отчуждению недвижимого имущества, принадлежащего несовершеннолетнему гражданину или гражданину, признанному судом ограниченно дееспособным, а также сделок, связанных с распоряжением недвижимым имуществом на условиях опеки:</w:t>
      </w:r>
    </w:p>
    <w:p w:rsidR="00D35DAF" w:rsidRPr="00D35DAF" w:rsidRDefault="00D35DAF" w:rsidP="00D35DA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5DAF">
        <w:rPr>
          <w:rFonts w:ascii="Times New Roman" w:hAnsi="Times New Roman" w:cs="Times New Roman"/>
          <w:sz w:val="32"/>
          <w:szCs w:val="32"/>
        </w:rPr>
        <w:t>установление нотариусом прав подопечного (титула подопечного) на недвижимое имущество;</w:t>
      </w:r>
    </w:p>
    <w:p w:rsidR="00D35DAF" w:rsidRPr="00D35DAF" w:rsidRDefault="00D35DAF" w:rsidP="00D35DA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5DAF">
        <w:rPr>
          <w:rFonts w:ascii="Times New Roman" w:hAnsi="Times New Roman" w:cs="Times New Roman"/>
          <w:sz w:val="32"/>
          <w:szCs w:val="32"/>
        </w:rPr>
        <w:t>порядок проверки полномочий опекунов (попечителей), иных законных представителей несовершеннолетнего;</w:t>
      </w:r>
    </w:p>
    <w:p w:rsidR="00D35DAF" w:rsidRPr="00D35DAF" w:rsidRDefault="00D35DAF" w:rsidP="00D35DA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5DAF">
        <w:rPr>
          <w:rFonts w:ascii="Times New Roman" w:hAnsi="Times New Roman" w:cs="Times New Roman"/>
          <w:sz w:val="32"/>
          <w:szCs w:val="32"/>
        </w:rPr>
        <w:t>проверка нотариусом законности оснований отчуждения имущества подопечного;</w:t>
      </w:r>
    </w:p>
    <w:p w:rsidR="00D35DAF" w:rsidRPr="00D35DAF" w:rsidRDefault="00D35DAF" w:rsidP="00D35DAF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5DAF">
        <w:rPr>
          <w:rFonts w:ascii="Times New Roman" w:hAnsi="Times New Roman" w:cs="Times New Roman"/>
          <w:sz w:val="32"/>
          <w:szCs w:val="32"/>
        </w:rPr>
        <w:t>проверка нотариусом соблюдений требований положений п. 2 и п. 3 ст. 37 ГК РФ (позиции судебной практики). Правовые последствия их несоблюдения;</w:t>
      </w:r>
    </w:p>
    <w:p w:rsidR="001E1A7D" w:rsidRPr="00D35DAF" w:rsidRDefault="00D35DAF" w:rsidP="00D35D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35DAF">
        <w:rPr>
          <w:rFonts w:ascii="Times New Roman" w:hAnsi="Times New Roman" w:cs="Times New Roman"/>
          <w:sz w:val="32"/>
          <w:szCs w:val="32"/>
        </w:rPr>
        <w:t>Иные проблемы применения положений Федерального закона «Об опеке и попечительстве».</w:t>
      </w:r>
    </w:p>
    <w:sectPr w:rsidR="001E1A7D" w:rsidRPr="00D3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072"/>
    <w:multiLevelType w:val="hybridMultilevel"/>
    <w:tmpl w:val="EDB6F3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262BBE"/>
    <w:multiLevelType w:val="hybridMultilevel"/>
    <w:tmpl w:val="94EC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95646"/>
    <w:multiLevelType w:val="multilevel"/>
    <w:tmpl w:val="96E65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A9F71A0"/>
    <w:multiLevelType w:val="hybridMultilevel"/>
    <w:tmpl w:val="1898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96"/>
    <w:rsid w:val="00024706"/>
    <w:rsid w:val="001E1A7D"/>
    <w:rsid w:val="0026640A"/>
    <w:rsid w:val="002C5D01"/>
    <w:rsid w:val="003516C0"/>
    <w:rsid w:val="004F2069"/>
    <w:rsid w:val="00530F49"/>
    <w:rsid w:val="00567F85"/>
    <w:rsid w:val="00623FD2"/>
    <w:rsid w:val="006D3196"/>
    <w:rsid w:val="0070627C"/>
    <w:rsid w:val="00790322"/>
    <w:rsid w:val="00812D24"/>
    <w:rsid w:val="00955FCA"/>
    <w:rsid w:val="00A07EF0"/>
    <w:rsid w:val="00D144F6"/>
    <w:rsid w:val="00D35DAF"/>
    <w:rsid w:val="00DB0905"/>
    <w:rsid w:val="00E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7D"/>
    <w:pPr>
      <w:ind w:left="720"/>
      <w:contextualSpacing/>
    </w:pPr>
  </w:style>
  <w:style w:type="paragraph" w:styleId="a4">
    <w:name w:val="No Spacing"/>
    <w:uiPriority w:val="1"/>
    <w:qFormat/>
    <w:rsid w:val="00D35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7D"/>
    <w:pPr>
      <w:ind w:left="720"/>
      <w:contextualSpacing/>
    </w:pPr>
  </w:style>
  <w:style w:type="paragraph" w:styleId="a4">
    <w:name w:val="No Spacing"/>
    <w:uiPriority w:val="1"/>
    <w:qFormat/>
    <w:rsid w:val="00D35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Пресс-Секретарь</cp:lastModifiedBy>
  <cp:revision>2</cp:revision>
  <cp:lastPrinted>2018-04-16T14:27:00Z</cp:lastPrinted>
  <dcterms:created xsi:type="dcterms:W3CDTF">2019-02-13T05:04:00Z</dcterms:created>
  <dcterms:modified xsi:type="dcterms:W3CDTF">2019-02-13T05:04:00Z</dcterms:modified>
</cp:coreProperties>
</file>