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9647" w:type="dxa"/>
        <w:tblLook w:val="04A0"/>
      </w:tblPr>
      <w:tblGrid>
        <w:gridCol w:w="1125"/>
        <w:gridCol w:w="8551"/>
      </w:tblGrid>
      <w:tr w:rsidR="00D54F75" w:rsidRPr="003D63FE" w:rsidTr="00347B34">
        <w:trPr>
          <w:trHeight w:val="90"/>
        </w:trPr>
        <w:tc>
          <w:tcPr>
            <w:tcW w:w="1418" w:type="dxa"/>
            <w:vMerge/>
          </w:tcPr>
          <w:p w:rsidR="00D54F75" w:rsidRPr="003D63FE" w:rsidRDefault="00D54F75" w:rsidP="00347B34">
            <w:pPr>
              <w:rPr>
                <w:rFonts w:ascii="Franklin Gothic Medium Cond" w:hAnsi="Franklin Gothic Medium Cond" w:cs="Aharoni"/>
                <w:color w:val="0F243E"/>
                <w:lang w:val="en-US"/>
              </w:rPr>
            </w:pPr>
          </w:p>
        </w:tc>
        <w:tc>
          <w:tcPr>
            <w:tcW w:w="8229" w:type="dxa"/>
          </w:tcPr>
          <w:p w:rsidR="00313DA4" w:rsidRPr="00313DA4" w:rsidRDefault="00313DA4" w:rsidP="00313DA4">
            <w:pPr>
              <w:ind w:left="151" w:hanging="151"/>
              <w:jc w:val="center"/>
              <w:rPr>
                <w:rFonts w:ascii="Calibri" w:hAnsi="Calibri" w:cs="Aharoni"/>
                <w:b/>
                <w:color w:val="0F243E"/>
                <w:sz w:val="28"/>
                <w:szCs w:val="28"/>
              </w:rPr>
            </w:pPr>
          </w:p>
        </w:tc>
      </w:tr>
      <w:tr w:rsidR="00D54F75" w:rsidRPr="00313DA4" w:rsidTr="00347B34">
        <w:trPr>
          <w:trHeight w:val="2237"/>
        </w:trPr>
        <w:tc>
          <w:tcPr>
            <w:tcW w:w="1418" w:type="dxa"/>
          </w:tcPr>
          <w:p w:rsidR="00D54F75" w:rsidRDefault="00D54F75" w:rsidP="00347B34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58165" cy="760095"/>
                  <wp:effectExtent l="19050" t="0" r="0" b="0"/>
                  <wp:docPr id="1" name="Рисунок 1" descr="Рисунок финал3-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 финал3-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F75" w:rsidRDefault="00D54F75" w:rsidP="00347B34"/>
          <w:p w:rsidR="00D54F75" w:rsidRPr="00E34613" w:rsidRDefault="00D54F75" w:rsidP="00347B34"/>
        </w:tc>
        <w:tc>
          <w:tcPr>
            <w:tcW w:w="8229" w:type="dxa"/>
          </w:tcPr>
          <w:p w:rsidR="00313DA4" w:rsidRDefault="00D54F75" w:rsidP="00313DA4">
            <w:pPr>
              <w:jc w:val="center"/>
              <w:rPr>
                <w:rFonts w:ascii="Georgia" w:hAnsi="Georgia"/>
                <w:b/>
                <w:color w:val="0F243E"/>
                <w:sz w:val="32"/>
                <w:szCs w:val="32"/>
              </w:rPr>
            </w:pP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ФЕДЕРАЛЬНАЯ</w:t>
            </w:r>
            <w:r w:rsidRPr="00C92E29">
              <w:rPr>
                <w:rFonts w:ascii="Georgia" w:hAnsi="Georgia" w:cs="Aharoni"/>
                <w:color w:val="0F243E"/>
                <w:sz w:val="32"/>
                <w:szCs w:val="32"/>
              </w:rPr>
              <w:t xml:space="preserve"> </w:t>
            </w: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НОТАРИАЛЬНАЯ ПАЛАТА</w:t>
            </w:r>
          </w:p>
          <w:p w:rsidR="00313DA4" w:rsidRDefault="00D54F75" w:rsidP="00313DA4">
            <w:pPr>
              <w:jc w:val="center"/>
              <w:rPr>
                <w:rFonts w:ascii="Georgia" w:hAnsi="Georgia" w:cs="Aharoni"/>
                <w:color w:val="0F243E"/>
              </w:rPr>
            </w:pPr>
            <w:r w:rsidRPr="00C92E29">
              <w:rPr>
                <w:rFonts w:ascii="Georgia" w:hAnsi="Georgia" w:cs="Aharoni"/>
                <w:color w:val="0F243E"/>
              </w:rPr>
              <w:t>АНО «ЦЕНТР НАУЧНО-МЕТОДИЧЕСКОГО ОБЕСПЕЧЕНИЯ</w:t>
            </w:r>
          </w:p>
          <w:p w:rsidR="00D54F75" w:rsidRPr="00313DA4" w:rsidRDefault="00D54F75" w:rsidP="00313DA4">
            <w:pPr>
              <w:jc w:val="center"/>
              <w:rPr>
                <w:rFonts w:ascii="Georgia" w:hAnsi="Georgia"/>
                <w:b/>
                <w:color w:val="0F243E"/>
                <w:sz w:val="32"/>
                <w:szCs w:val="32"/>
              </w:rPr>
            </w:pPr>
            <w:r w:rsidRPr="00C92E29">
              <w:rPr>
                <w:rFonts w:ascii="Georgia" w:hAnsi="Georgia" w:cs="Aharoni"/>
                <w:color w:val="0F243E"/>
              </w:rPr>
              <w:t>НОТАРИАЛЬНОЙ ДЕЯТЕЛЬНОСТИ</w:t>
            </w:r>
            <w:r>
              <w:rPr>
                <w:rFonts w:ascii="Georgia" w:hAnsi="Georgia" w:cs="Aharoni"/>
                <w:color w:val="0F243E"/>
              </w:rPr>
              <w:t>»</w:t>
            </w:r>
          </w:p>
          <w:p w:rsidR="00313DA4" w:rsidRPr="00313DA4" w:rsidRDefault="00313DA4" w:rsidP="00313DA4">
            <w:pPr>
              <w:jc w:val="center"/>
              <w:rPr>
                <w:rFonts w:ascii="Georgia" w:hAnsi="Georgia" w:cs="Aharoni"/>
                <w:color w:val="0F243E"/>
                <w:sz w:val="48"/>
                <w:szCs w:val="48"/>
              </w:rPr>
            </w:pPr>
            <w:r w:rsidRPr="00313DA4">
              <w:rPr>
                <w:rFonts w:ascii="Georgia" w:hAnsi="Georgia" w:cs="Aharoni"/>
                <w:color w:val="0F243E"/>
                <w:sz w:val="48"/>
                <w:szCs w:val="48"/>
              </w:rPr>
              <w:t>___________________________</w:t>
            </w:r>
          </w:p>
          <w:p w:rsidR="00313DA4" w:rsidRDefault="00D54F75" w:rsidP="00313DA4">
            <w:pPr>
              <w:jc w:val="center"/>
              <w:rPr>
                <w:rFonts w:ascii="Calibri" w:hAnsi="Calibri" w:cs="Aharoni"/>
                <w:color w:val="0F243E"/>
                <w:sz w:val="18"/>
                <w:szCs w:val="18"/>
              </w:rPr>
            </w:pPr>
            <w:proofErr w:type="spellStart"/>
            <w:r w:rsidRPr="00313DA4">
              <w:rPr>
                <w:rFonts w:ascii="Calibri" w:hAnsi="Calibri" w:cs="Aharoni"/>
                <w:color w:val="0F243E"/>
                <w:sz w:val="18"/>
                <w:szCs w:val="18"/>
              </w:rPr>
              <w:t>ул</w:t>
            </w:r>
            <w:proofErr w:type="gramStart"/>
            <w:r w:rsidRPr="00313DA4">
              <w:rPr>
                <w:rFonts w:ascii="Calibri" w:hAnsi="Calibri" w:cs="Aharoni"/>
                <w:color w:val="0F243E"/>
                <w:sz w:val="18"/>
                <w:szCs w:val="18"/>
              </w:rPr>
              <w:t>.Д</w:t>
            </w:r>
            <w:proofErr w:type="gramEnd"/>
            <w:r w:rsidRPr="00313DA4">
              <w:rPr>
                <w:rFonts w:ascii="Calibri" w:hAnsi="Calibri" w:cs="Aharoni"/>
                <w:color w:val="0F243E"/>
                <w:sz w:val="18"/>
                <w:szCs w:val="18"/>
              </w:rPr>
              <w:t>олгоруковская</w:t>
            </w:r>
            <w:proofErr w:type="spellEnd"/>
            <w:r w:rsidRPr="00313DA4">
              <w:rPr>
                <w:rFonts w:ascii="Calibri" w:hAnsi="Calibri" w:cs="Aharoni"/>
                <w:color w:val="0F243E"/>
                <w:sz w:val="18"/>
                <w:szCs w:val="18"/>
              </w:rPr>
              <w:t>, д.15, стр.4-5, г.Москва, 127006,Тел.: +7 (495) 981-43-98. Факс</w:t>
            </w:r>
            <w:r w:rsidRPr="00313DA4">
              <w:rPr>
                <w:rFonts w:ascii="Calibri" w:hAnsi="Calibri" w:cs="Aharoni"/>
                <w:color w:val="0F243E"/>
                <w:sz w:val="18"/>
                <w:szCs w:val="18"/>
                <w:lang w:val="en-US"/>
              </w:rPr>
              <w:t xml:space="preserve">: +7 (495) 981-43-67. </w:t>
            </w:r>
          </w:p>
          <w:p w:rsidR="00D54F75" w:rsidRPr="00313DA4" w:rsidRDefault="00D54F75" w:rsidP="00313DA4">
            <w:pPr>
              <w:jc w:val="center"/>
              <w:rPr>
                <w:rFonts w:ascii="Calibri" w:hAnsi="Calibri" w:cs="Aharoni"/>
                <w:color w:val="0F243E"/>
                <w:sz w:val="18"/>
                <w:szCs w:val="18"/>
                <w:lang w:val="en-US"/>
              </w:rPr>
            </w:pPr>
            <w:r w:rsidRPr="00313DA4">
              <w:rPr>
                <w:rFonts w:ascii="Calibri" w:hAnsi="Calibri" w:cs="Aharoni"/>
                <w:color w:val="0F243E"/>
                <w:sz w:val="18"/>
                <w:szCs w:val="18"/>
                <w:lang w:val="en-US"/>
              </w:rPr>
              <w:t>E-mail: nmc@notariat.ru, a3381205@yandex.ru</w:t>
            </w:r>
          </w:p>
          <w:p w:rsidR="00D54F75" w:rsidRPr="003D63FE" w:rsidRDefault="00D54F75" w:rsidP="00347B34">
            <w:pPr>
              <w:jc w:val="center"/>
              <w:rPr>
                <w:rFonts w:ascii="Cambria" w:hAnsi="Cambria"/>
                <w:b/>
                <w:color w:val="0F243E"/>
                <w:sz w:val="36"/>
                <w:szCs w:val="36"/>
                <w:lang w:val="en-US"/>
              </w:rPr>
            </w:pPr>
          </w:p>
        </w:tc>
      </w:tr>
    </w:tbl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D54F75" w:rsidRPr="003D63FE" w:rsidRDefault="00D54F75" w:rsidP="00D54F75">
      <w:pPr>
        <w:jc w:val="center"/>
        <w:rPr>
          <w:b/>
          <w:i/>
          <w:color w:val="3636F6"/>
          <w:sz w:val="32"/>
          <w:szCs w:val="32"/>
          <w:lang w:val="en-US"/>
        </w:rPr>
      </w:pPr>
    </w:p>
    <w:p w:rsidR="00D54F75" w:rsidRPr="003D63FE" w:rsidRDefault="00D54F75" w:rsidP="00D54F75">
      <w:pPr>
        <w:jc w:val="center"/>
        <w:rPr>
          <w:lang w:val="en-US"/>
        </w:rPr>
      </w:pPr>
    </w:p>
    <w:p w:rsidR="00643B09" w:rsidRDefault="00D54F75" w:rsidP="00D54F75">
      <w:pPr>
        <w:jc w:val="center"/>
        <w:rPr>
          <w:rFonts w:ascii="Cambria" w:hAnsi="Cambria" w:cs="Arial"/>
          <w:b/>
          <w:sz w:val="28"/>
          <w:szCs w:val="28"/>
        </w:rPr>
      </w:pPr>
      <w:r w:rsidRPr="00643B09">
        <w:rPr>
          <w:rFonts w:ascii="Cambria" w:hAnsi="Cambria" w:cs="Arial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161925"/>
            <wp:effectExtent l="0" t="0" r="0" b="0"/>
            <wp:wrapSquare wrapText="bothSides"/>
            <wp:docPr id="2" name="Рисунок 2" descr="пр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B09">
        <w:rPr>
          <w:rFonts w:ascii="Cambria" w:hAnsi="Cambria" w:cs="Arial"/>
          <w:b/>
          <w:sz w:val="28"/>
          <w:szCs w:val="28"/>
        </w:rPr>
        <w:t xml:space="preserve">                           СЕМИНАР</w:t>
      </w:r>
      <w:r w:rsidR="008A4591" w:rsidRPr="00643B09">
        <w:rPr>
          <w:rFonts w:ascii="Cambria" w:hAnsi="Cambria" w:cs="Arial"/>
          <w:b/>
          <w:sz w:val="28"/>
          <w:szCs w:val="28"/>
        </w:rPr>
        <w:t>*</w:t>
      </w:r>
      <w:r w:rsidRPr="00643B09">
        <w:rPr>
          <w:rFonts w:ascii="Cambria" w:hAnsi="Cambria" w:cs="Arial"/>
          <w:b/>
          <w:sz w:val="28"/>
          <w:szCs w:val="28"/>
        </w:rPr>
        <w:t>:</w:t>
      </w:r>
    </w:p>
    <w:p w:rsidR="00643B09" w:rsidRPr="002F6E6D" w:rsidRDefault="00643B09" w:rsidP="00D54F75">
      <w:pPr>
        <w:jc w:val="center"/>
        <w:rPr>
          <w:rFonts w:ascii="Cambria" w:hAnsi="Cambria" w:cs="Arial"/>
          <w:b/>
          <w:sz w:val="32"/>
          <w:szCs w:val="32"/>
        </w:rPr>
      </w:pPr>
    </w:p>
    <w:p w:rsidR="003550C9" w:rsidRPr="00643B09" w:rsidRDefault="00D54F75" w:rsidP="00615A19">
      <w:pPr>
        <w:pStyle w:val="western"/>
        <w:jc w:val="both"/>
        <w:rPr>
          <w:rFonts w:ascii="Times New Roman" w:hAnsi="Times New Roman"/>
          <w:color w:val="7030A0"/>
          <w:sz w:val="24"/>
          <w:szCs w:val="24"/>
        </w:rPr>
      </w:pPr>
      <w:r w:rsidRPr="00643B09">
        <w:rPr>
          <w:color w:val="7030A0"/>
          <w:sz w:val="24"/>
          <w:szCs w:val="24"/>
        </w:rPr>
        <w:t>«</w:t>
      </w:r>
      <w:r w:rsidR="003550C9" w:rsidRPr="00643B09">
        <w:rPr>
          <w:color w:val="7030A0"/>
          <w:sz w:val="24"/>
          <w:szCs w:val="24"/>
        </w:rPr>
        <w:t xml:space="preserve">РЕФОРМА ЗЕМЕЛЬНОГО ЗАКОНОДАТЕЛЬСТВА. ФЕДЕРАЛЬНЫЙ ЗАКОН ОТ </w:t>
      </w:r>
      <w:r w:rsidR="003550C9" w:rsidRPr="00643B09">
        <w:rPr>
          <w:rFonts w:ascii="Times New Roman" w:hAnsi="Times New Roman"/>
          <w:color w:val="7030A0"/>
          <w:sz w:val="24"/>
          <w:szCs w:val="24"/>
        </w:rPr>
        <w:t>23</w:t>
      </w:r>
      <w:r w:rsidR="003550C9" w:rsidRPr="00643B09">
        <w:rPr>
          <w:color w:val="7030A0"/>
          <w:sz w:val="24"/>
          <w:szCs w:val="24"/>
        </w:rPr>
        <w:t xml:space="preserve"> ИЮНЯ </w:t>
      </w:r>
      <w:r w:rsidR="003550C9" w:rsidRPr="00643B09">
        <w:rPr>
          <w:rFonts w:ascii="Times New Roman" w:hAnsi="Times New Roman"/>
          <w:color w:val="7030A0"/>
          <w:sz w:val="24"/>
          <w:szCs w:val="24"/>
        </w:rPr>
        <w:t>2014 года №171-ФЗ             «О ВНЕСЕНИИ ИЗМЕНЕНИЙ В ЗЕМЕЛЬНЫЙ КОДЕКС РОССИЙСКОЙ ФЕДЕРАЦИИ И ОТДЕЛЬНЫЕ ЗАКОНОДАТЕЛЬНЫЕ АКТЫ»</w:t>
      </w:r>
    </w:p>
    <w:p w:rsidR="00D54F75" w:rsidRPr="00643B09" w:rsidRDefault="00D54F75" w:rsidP="00D54F75">
      <w:pPr>
        <w:jc w:val="center"/>
        <w:rPr>
          <w:rStyle w:val="podinfo1"/>
          <w:rFonts w:ascii="Calibri" w:hAnsi="Calibri" w:cs="Arial"/>
          <w:b/>
          <w:color w:val="333366"/>
          <w:sz w:val="24"/>
          <w:szCs w:val="24"/>
        </w:rPr>
      </w:pPr>
      <w:r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 xml:space="preserve">( с </w:t>
      </w:r>
      <w:r w:rsidR="003550C9"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>28</w:t>
      </w:r>
      <w:r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 xml:space="preserve"> по </w:t>
      </w:r>
      <w:r w:rsidR="003550C9"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>29</w:t>
      </w:r>
      <w:r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 xml:space="preserve"> </w:t>
      </w:r>
      <w:r w:rsidR="003550C9"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>сентября</w:t>
      </w:r>
      <w:r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 xml:space="preserve"> 201</w:t>
      </w:r>
      <w:r w:rsidR="003550C9"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>5</w:t>
      </w:r>
      <w:r w:rsidRPr="00643B09">
        <w:rPr>
          <w:rStyle w:val="podinfo1"/>
          <w:rFonts w:ascii="Calibri" w:hAnsi="Calibri" w:cs="Arial"/>
          <w:b/>
          <w:color w:val="333366"/>
          <w:sz w:val="24"/>
          <w:szCs w:val="24"/>
        </w:rPr>
        <w:t xml:space="preserve"> г. Москва, конференц-зал ФНП)</w:t>
      </w:r>
    </w:p>
    <w:p w:rsidR="00D54F75" w:rsidRPr="00643B09" w:rsidRDefault="00D54F75" w:rsidP="00D54F75">
      <w:pPr>
        <w:pStyle w:val="a3"/>
        <w:spacing w:before="0" w:beforeAutospacing="0" w:after="0" w:afterAutospacing="0"/>
        <w:jc w:val="center"/>
      </w:pPr>
    </w:p>
    <w:p w:rsidR="00D54F75" w:rsidRPr="003550C9" w:rsidRDefault="00D54F75" w:rsidP="00D54F75">
      <w:pPr>
        <w:jc w:val="center"/>
      </w:pPr>
      <w:r w:rsidRPr="003550C9">
        <w:t>(</w:t>
      </w:r>
      <w:r w:rsidRPr="003550C9">
        <w:rPr>
          <w:b/>
        </w:rPr>
        <w:t>Расписание семинара</w:t>
      </w:r>
      <w:r w:rsidRPr="003550C9">
        <w:t>)</w:t>
      </w:r>
    </w:p>
    <w:p w:rsidR="00D54F75" w:rsidRDefault="00D54F75" w:rsidP="00D54F75">
      <w:pPr>
        <w:pStyle w:val="a3"/>
        <w:spacing w:before="0" w:beforeAutospacing="0" w:after="0" w:afterAutospacing="0"/>
        <w:jc w:val="center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643B09" w:rsidRDefault="00643B09" w:rsidP="00D54F75">
      <w:pPr>
        <w:pStyle w:val="western"/>
      </w:pPr>
    </w:p>
    <w:p w:rsidR="00643B09" w:rsidRDefault="00643B09" w:rsidP="00D54F75">
      <w:pPr>
        <w:pStyle w:val="western"/>
      </w:pPr>
    </w:p>
    <w:p w:rsidR="00643B09" w:rsidRDefault="00643B09" w:rsidP="00D54F75">
      <w:pPr>
        <w:pStyle w:val="western"/>
      </w:pPr>
    </w:p>
    <w:p w:rsidR="00D54F75" w:rsidRDefault="00D54F75" w:rsidP="00D54F75">
      <w:pPr>
        <w:pStyle w:val="western"/>
      </w:pPr>
    </w:p>
    <w:p w:rsidR="00BB1C29" w:rsidRDefault="00BB1C29" w:rsidP="00D54F75">
      <w:pPr>
        <w:pStyle w:val="western"/>
      </w:pPr>
    </w:p>
    <w:p w:rsidR="00A82AC8" w:rsidRDefault="00A82AC8" w:rsidP="00D54F75">
      <w:pPr>
        <w:pStyle w:val="western"/>
      </w:pPr>
    </w:p>
    <w:p w:rsidR="00D54F75" w:rsidRDefault="00D54F75" w:rsidP="00D54F75">
      <w:pPr>
        <w:pStyle w:val="western"/>
      </w:pPr>
    </w:p>
    <w:p w:rsidR="00D54F75" w:rsidRDefault="00D54F75" w:rsidP="00D54F75">
      <w:pPr>
        <w:pStyle w:val="western"/>
      </w:pPr>
    </w:p>
    <w:p w:rsidR="00DB1F34" w:rsidRPr="002F6E6D" w:rsidRDefault="00DB1F34" w:rsidP="00D54F75">
      <w:pPr>
        <w:pStyle w:val="western"/>
      </w:pPr>
    </w:p>
    <w:p w:rsidR="00DB1F34" w:rsidRDefault="00D54F75" w:rsidP="00D54F75">
      <w:pPr>
        <w:pStyle w:val="western"/>
        <w:rPr>
          <w:rFonts w:ascii="Times New Roman" w:hAnsi="Times New Roman"/>
          <w:color w:val="auto"/>
          <w:sz w:val="24"/>
          <w:szCs w:val="24"/>
        </w:rPr>
      </w:pPr>
      <w:r w:rsidRPr="00DF6721">
        <w:rPr>
          <w:rFonts w:ascii="Times New Roman" w:hAnsi="Times New Roman"/>
          <w:color w:val="auto"/>
          <w:sz w:val="24"/>
          <w:szCs w:val="24"/>
        </w:rPr>
        <w:t>г. Москва – 201</w:t>
      </w:r>
      <w:r w:rsidR="00BB1C29">
        <w:rPr>
          <w:rFonts w:ascii="Times New Roman" w:hAnsi="Times New Roman"/>
          <w:color w:val="auto"/>
          <w:sz w:val="24"/>
          <w:szCs w:val="24"/>
        </w:rPr>
        <w:t>5</w:t>
      </w:r>
      <w:r w:rsidRPr="00DF6721">
        <w:rPr>
          <w:rFonts w:ascii="Times New Roman" w:hAnsi="Times New Roman"/>
          <w:color w:val="auto"/>
          <w:sz w:val="24"/>
          <w:szCs w:val="24"/>
        </w:rPr>
        <w:t xml:space="preserve"> г.</w:t>
      </w:r>
    </w:p>
    <w:p w:rsidR="00C44AC2" w:rsidRDefault="00C44AC2" w:rsidP="00D54F75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D54F75" w:rsidRPr="00BB1C29" w:rsidRDefault="00073053" w:rsidP="00073053">
      <w:pPr>
        <w:pStyle w:val="western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28 сентября</w:t>
      </w:r>
      <w:r w:rsidR="00D54F75" w:rsidRPr="00BB1C29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="00D54F75" w:rsidRPr="00BB1C29">
        <w:rPr>
          <w:rFonts w:ascii="Times New Roman" w:hAnsi="Times New Roman"/>
          <w:color w:val="auto"/>
          <w:sz w:val="24"/>
          <w:szCs w:val="24"/>
        </w:rPr>
        <w:t xml:space="preserve"> года (</w:t>
      </w:r>
      <w:r>
        <w:rPr>
          <w:rFonts w:ascii="Times New Roman" w:hAnsi="Times New Roman"/>
          <w:color w:val="auto"/>
          <w:sz w:val="24"/>
          <w:szCs w:val="24"/>
        </w:rPr>
        <w:t>понедельник</w:t>
      </w:r>
      <w:r w:rsidR="00D54F75" w:rsidRPr="00BB1C29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10915" w:type="dxa"/>
        <w:tblCellSpacing w:w="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5670"/>
        <w:gridCol w:w="3118"/>
      </w:tblGrid>
      <w:tr w:rsidR="00725EB3" w:rsidTr="00725EB3">
        <w:trPr>
          <w:trHeight w:val="269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9.30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006E90" w:rsidRDefault="00725EB3" w:rsidP="00725EB3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F6721">
              <w:rPr>
                <w:rFonts w:ascii="Times New Roman" w:hAnsi="Times New Roman"/>
                <w:color w:val="auto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DF6721" w:rsidRDefault="00725EB3" w:rsidP="00347B34">
            <w:pPr>
              <w:pStyle w:val="western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25EB3" w:rsidTr="00C44AC2">
        <w:trPr>
          <w:trHeight w:val="6493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western"/>
              <w:rPr>
                <w:b w:val="0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9.30 – 11.00 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643B09" w:rsidRDefault="00725EB3" w:rsidP="00347B34">
            <w:pPr>
              <w:pStyle w:val="a3"/>
              <w:rPr>
                <w:i/>
              </w:rPr>
            </w:pPr>
            <w:r w:rsidRPr="00BF5B50">
              <w:rPr>
                <w:b/>
              </w:rPr>
              <w:t>ЗЕМЕЛЬНЫЙ УЧАСТОК КАК ОБЪЕКТ НЕДВИЖИМОГО ИМУЩЕСТВА В СИСТЕМЕ ЗАКОНОДАТЕЛЬСТВА</w:t>
            </w:r>
            <w:r>
              <w:rPr>
                <w:b/>
              </w:rPr>
              <w:t xml:space="preserve"> </w:t>
            </w:r>
            <w:r w:rsidRPr="00BF5B50">
              <w:rPr>
                <w:b/>
              </w:rPr>
              <w:t>РФ.</w:t>
            </w:r>
            <w:r w:rsidRPr="00BF5B50">
              <w:rPr>
                <w:b/>
              </w:rPr>
              <w:br/>
            </w:r>
            <w:r w:rsidRPr="00643B09">
              <w:rPr>
                <w:i/>
              </w:rPr>
              <w:t>Новеллы Гражданского и Земельного кодексов РФ о недвижимом имуществе</w:t>
            </w:r>
          </w:p>
          <w:p w:rsidR="00725EB3" w:rsidRPr="00643B09" w:rsidRDefault="00725EB3" w:rsidP="00347B34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643B09">
              <w:rPr>
                <w:i/>
              </w:rPr>
              <w:t>Недвижимое имущество в законодательстве РФ. Понятие недвижимого имущества. Система недвижимого имущества. Земельный участок как объект недвижимого имущества. Новое определение понятия земельного участка. Образование, разделение, объединение, перераспределение земельных участков</w:t>
            </w:r>
          </w:p>
          <w:p w:rsidR="00725EB3" w:rsidRPr="00643B09" w:rsidRDefault="00725EB3" w:rsidP="00347B34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643B09">
              <w:rPr>
                <w:i/>
              </w:rPr>
              <w:t>Земельный участок как объект прав. Права на земельные участки. Права собственников зданий и сооружений, жилых и нежилых помещений в отношении расположенного под ними земельного участка</w:t>
            </w:r>
          </w:p>
          <w:p w:rsidR="00725EB3" w:rsidRPr="00B04941" w:rsidRDefault="00725EB3" w:rsidP="00347B34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643B09">
              <w:rPr>
                <w:i/>
              </w:rPr>
              <w:t>Переход прав на земельный участок при отчуждении зданий или сооружений. Сервитуты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347B34">
            <w:pPr>
              <w:jc w:val="both"/>
              <w:rPr>
                <w:rStyle w:val="a9"/>
                <w:i w:val="0"/>
              </w:rPr>
            </w:pPr>
            <w:r w:rsidRPr="00EC0988">
              <w:rPr>
                <w:rStyle w:val="a9"/>
                <w:i w:val="0"/>
              </w:rPr>
              <w:t>Заведующий кафедрой управления собственностью субъектов РФ и муниципальных образований Высшей школы приватизации и предпринимательства - Институт (ВШПП), доктор экономических наук</w:t>
            </w:r>
          </w:p>
          <w:p w:rsidR="00725EB3" w:rsidRDefault="00725EB3" w:rsidP="00347B34">
            <w:pPr>
              <w:jc w:val="both"/>
              <w:rPr>
                <w:rStyle w:val="a9"/>
                <w:i w:val="0"/>
              </w:rPr>
            </w:pPr>
          </w:p>
          <w:p w:rsidR="00725EB3" w:rsidRPr="00EC0988" w:rsidRDefault="00725EB3" w:rsidP="00347B34">
            <w:pPr>
              <w:jc w:val="both"/>
              <w:rPr>
                <w:rStyle w:val="a9"/>
                <w:b/>
                <w:i w:val="0"/>
              </w:rPr>
            </w:pPr>
            <w:r w:rsidRPr="00EC0988">
              <w:rPr>
                <w:rStyle w:val="a9"/>
                <w:b/>
                <w:i w:val="0"/>
              </w:rPr>
              <w:t>ЗАВЬЯЛОВ</w:t>
            </w:r>
          </w:p>
          <w:p w:rsidR="00725EB3" w:rsidRPr="00EC0988" w:rsidRDefault="00725EB3" w:rsidP="00347B34">
            <w:pPr>
              <w:jc w:val="both"/>
              <w:rPr>
                <w:b/>
                <w:i/>
              </w:rPr>
            </w:pPr>
            <w:r w:rsidRPr="00EC0988">
              <w:rPr>
                <w:rStyle w:val="a9"/>
                <w:b/>
                <w:i w:val="0"/>
              </w:rPr>
              <w:t>АЛЕКСЕЙ АЛЕКСАНДРОВИЧ</w:t>
            </w:r>
          </w:p>
        </w:tc>
      </w:tr>
      <w:tr w:rsidR="00725EB3" w:rsidTr="00A54F9C">
        <w:trPr>
          <w:trHeight w:val="135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</w:pPr>
            <w:r w:rsidRPr="007658CA">
              <w:rPr>
                <w:bCs/>
              </w:rPr>
              <w:t>11.00 – 11.30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Pr="00DB1F34" w:rsidRDefault="00725EB3" w:rsidP="00347B34">
            <w:pPr>
              <w:pStyle w:val="p1"/>
              <w:spacing w:before="0" w:beforeAutospacing="0" w:after="0" w:afterAutospacing="0"/>
              <w:jc w:val="center"/>
            </w:pPr>
            <w:r w:rsidRPr="00DB1F34">
              <w:rPr>
                <w:b/>
                <w:bCs/>
              </w:rPr>
              <w:t>Кофе-брейк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347B34">
            <w:pPr>
              <w:pStyle w:val="p2"/>
              <w:spacing w:after="0"/>
              <w:jc w:val="center"/>
              <w:rPr>
                <w:sz w:val="16"/>
              </w:rPr>
            </w:pPr>
          </w:p>
        </w:tc>
      </w:tr>
      <w:tr w:rsidR="00725EB3" w:rsidTr="00DB1F34">
        <w:trPr>
          <w:trHeight w:val="701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DB1F34">
            <w:pPr>
              <w:pStyle w:val="p2"/>
              <w:spacing w:before="0" w:beforeAutospacing="0" w:after="0" w:afterAutospacing="0"/>
              <w:jc w:val="center"/>
            </w:pPr>
            <w:r w:rsidRPr="007658CA">
              <w:rPr>
                <w:bCs/>
              </w:rPr>
              <w:t>11.30-13.00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643B09" w:rsidRDefault="00725EB3" w:rsidP="00DB1F34">
            <w:pPr>
              <w:pStyle w:val="a3"/>
              <w:rPr>
                <w:i/>
              </w:rPr>
            </w:pPr>
            <w:r w:rsidRPr="00BF5B50">
              <w:rPr>
                <w:b/>
              </w:rPr>
              <w:t>ЗЕМЕЛЬНЫЙ УЧАСТОК КАК ОБЪЕКТ НЕДВИЖИМОГО ИМУЩЕСТВА В СИСТЕМЕ ЗАКОНОДАТЕЛЬСТВА</w:t>
            </w:r>
            <w:r>
              <w:rPr>
                <w:b/>
              </w:rPr>
              <w:t xml:space="preserve"> </w:t>
            </w:r>
            <w:r w:rsidRPr="00BF5B50">
              <w:rPr>
                <w:b/>
              </w:rPr>
              <w:t>РФ.</w:t>
            </w:r>
            <w:r w:rsidRPr="00BF5B50">
              <w:rPr>
                <w:b/>
              </w:rPr>
              <w:br/>
            </w:r>
            <w:r w:rsidRPr="00643B09">
              <w:rPr>
                <w:i/>
              </w:rPr>
              <w:t>Новеллы Гражданского и Земельного кодексов РФ о недвижимом имуществе</w:t>
            </w:r>
          </w:p>
          <w:p w:rsidR="00725EB3" w:rsidRDefault="00725EB3" w:rsidP="008420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t xml:space="preserve">Распоряжение земельным участком. Купля-продажа, иные формы отчуждения. Аренда, доверительное управление, концессия. Условия и порядок совершения сделок с земельными участками. </w:t>
            </w:r>
            <w:proofErr w:type="gramStart"/>
            <w:r>
              <w:t>Переход прав на земельный участки при отчуждении зданий и сооружений.</w:t>
            </w:r>
            <w:proofErr w:type="gramEnd"/>
            <w:r>
              <w:t xml:space="preserve"> Земельные участки ограниченные и запрещенные в обороте</w:t>
            </w:r>
          </w:p>
          <w:p w:rsidR="00725EB3" w:rsidRDefault="00725EB3" w:rsidP="008420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t>Права инвесторов, подрядчиков и застройщиков на земельные участки, предоставленные для целей строительства</w:t>
            </w:r>
          </w:p>
          <w:p w:rsidR="00725EB3" w:rsidRDefault="00725EB3" w:rsidP="008420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t>Отказ от права на земельный участок</w:t>
            </w:r>
          </w:p>
          <w:p w:rsidR="00725EB3" w:rsidRDefault="00725EB3" w:rsidP="008420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t>Принудительное изъятие земельных участков, основные новеллы законодательства</w:t>
            </w:r>
          </w:p>
          <w:p w:rsidR="00725EB3" w:rsidRPr="00AF16BC" w:rsidRDefault="00725EB3" w:rsidP="00842068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t>Компенсация убытков при изъятии или обременении земельных участков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347B34">
            <w:pPr>
              <w:jc w:val="both"/>
              <w:rPr>
                <w:rStyle w:val="a9"/>
                <w:i w:val="0"/>
              </w:rPr>
            </w:pPr>
            <w:r w:rsidRPr="00EC0988">
              <w:rPr>
                <w:rStyle w:val="a9"/>
                <w:i w:val="0"/>
              </w:rPr>
              <w:t>Заведующий кафедрой управления собственностью субъектов РФ и муниципальных образований Высшей школы приватизации и предпринимательства - Институт (ВШПП), доктор экономических наук</w:t>
            </w:r>
          </w:p>
          <w:p w:rsidR="00725EB3" w:rsidRDefault="00725EB3" w:rsidP="00347B34">
            <w:pPr>
              <w:jc w:val="both"/>
              <w:rPr>
                <w:rStyle w:val="a9"/>
                <w:i w:val="0"/>
              </w:rPr>
            </w:pPr>
          </w:p>
          <w:p w:rsidR="00725EB3" w:rsidRPr="00EC0988" w:rsidRDefault="00725EB3" w:rsidP="00347B34">
            <w:pPr>
              <w:jc w:val="both"/>
              <w:rPr>
                <w:rStyle w:val="a9"/>
                <w:b/>
                <w:i w:val="0"/>
              </w:rPr>
            </w:pPr>
            <w:r w:rsidRPr="00EC0988">
              <w:rPr>
                <w:rStyle w:val="a9"/>
                <w:b/>
                <w:i w:val="0"/>
              </w:rPr>
              <w:t>ЗАВЬЯЛОВ</w:t>
            </w:r>
          </w:p>
          <w:p w:rsidR="00725EB3" w:rsidRPr="00AF16BC" w:rsidRDefault="00725EB3" w:rsidP="00DB1F34">
            <w:pPr>
              <w:jc w:val="both"/>
              <w:rPr>
                <w:b/>
              </w:rPr>
            </w:pPr>
            <w:r w:rsidRPr="00EC0988">
              <w:rPr>
                <w:rStyle w:val="a9"/>
                <w:b/>
                <w:i w:val="0"/>
              </w:rPr>
              <w:t>АЛЕКСЕЙ АЛЕКСАНДРОВИЧ</w:t>
            </w:r>
          </w:p>
        </w:tc>
      </w:tr>
      <w:tr w:rsidR="00725EB3" w:rsidTr="00A54F9C">
        <w:trPr>
          <w:trHeight w:val="135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7658CA">
              <w:rPr>
                <w:bCs/>
              </w:rPr>
              <w:t>13.00-14.00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Pr="00DB1F34" w:rsidRDefault="00725EB3" w:rsidP="007658CA">
            <w:pPr>
              <w:jc w:val="center"/>
              <w:rPr>
                <w:b/>
              </w:rPr>
            </w:pPr>
            <w:r w:rsidRPr="00DB1F34">
              <w:rPr>
                <w:b/>
              </w:rPr>
              <w:t>ОБЕД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B04941" w:rsidRDefault="00725EB3" w:rsidP="00C31792"/>
        </w:tc>
      </w:tr>
      <w:tr w:rsidR="00725EB3" w:rsidTr="00A54F9C">
        <w:trPr>
          <w:trHeight w:val="135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7658CA">
              <w:rPr>
                <w:bCs/>
              </w:rPr>
              <w:lastRenderedPageBreak/>
              <w:t>14.00-15.30</w:t>
            </w:r>
          </w:p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</w:p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</w:p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</w:p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Pr="00E00D79" w:rsidRDefault="00725EB3" w:rsidP="00842068">
            <w:pPr>
              <w:pStyle w:val="a3"/>
              <w:jc w:val="both"/>
              <w:rPr>
                <w:i/>
              </w:rPr>
            </w:pPr>
            <w:r w:rsidRPr="007658CA">
              <w:rPr>
                <w:b/>
              </w:rPr>
              <w:t>ОСПАРИВАНИЕ КАДАСТРОВОЙ СТОИМОСТИ НЕДВИЖИМОСТИ И ГОСУДАРСТВЕННАЯ КАДАСТРОВАЯ ОЦЕНКА</w:t>
            </w:r>
            <w:r>
              <w:t xml:space="preserve">: </w:t>
            </w:r>
            <w:r w:rsidRPr="00E00D79">
              <w:rPr>
                <w:i/>
              </w:rPr>
              <w:t>изменения законодательства, подходы судебной практики:</w:t>
            </w:r>
          </w:p>
          <w:p w:rsidR="00725EB3" w:rsidRPr="00E00D79" w:rsidRDefault="00725EB3" w:rsidP="00E00D7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E00D79">
              <w:rPr>
                <w:i/>
              </w:rPr>
              <w:t>Пересмотр кадастровой стоимости в административном и судебном порядке: пересмотр в суде и комиссии: последовательный порядок, процессуальные особенности, стороны процесса, статус оценщика в процессе; правовые характеристики рыночной оценки для целей пересмотра кадастровой стоимости: дата, значение ограничений, обременений, оценка участков имущественных комплексов; экспертиза по делам о пересмотре кадастровой стоимости</w:t>
            </w:r>
          </w:p>
          <w:p w:rsidR="00725EB3" w:rsidRPr="00E00D79" w:rsidRDefault="00725EB3" w:rsidP="00E00D7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E00D79">
              <w:rPr>
                <w:i/>
              </w:rPr>
              <w:t>Правовые последствия оспаривания  пересмотра кадастровой стоимости в сфере обложения земельным налогом, оплаты аренды</w:t>
            </w:r>
          </w:p>
          <w:p w:rsidR="00725EB3" w:rsidRPr="00F847ED" w:rsidRDefault="00725EB3" w:rsidP="00DB1F34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E00D79">
              <w:rPr>
                <w:i/>
              </w:rPr>
              <w:t>Имущественная ответственность оценщика за вред (убытки)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347B34">
            <w:pPr>
              <w:jc w:val="both"/>
              <w:rPr>
                <w:b/>
              </w:rPr>
            </w:pPr>
            <w:r>
              <w:t>П</w:t>
            </w:r>
            <w:r w:rsidRPr="00213AA9">
              <w:t>омощник председателя второго судебного состава Высшего Арбитражного суда РФ</w:t>
            </w:r>
            <w:r>
              <w:t>, советник юстиции 2-го класса</w:t>
            </w:r>
          </w:p>
          <w:p w:rsidR="00725EB3" w:rsidRPr="007658CA" w:rsidRDefault="00725EB3" w:rsidP="00C31792">
            <w:pPr>
              <w:rPr>
                <w:b/>
              </w:rPr>
            </w:pPr>
            <w:r w:rsidRPr="007658CA">
              <w:rPr>
                <w:b/>
              </w:rPr>
              <w:t>ДЕМЕНЬКОВА</w:t>
            </w:r>
          </w:p>
          <w:p w:rsidR="00725EB3" w:rsidRPr="007658CA" w:rsidRDefault="00725EB3" w:rsidP="00C31792">
            <w:pPr>
              <w:rPr>
                <w:b/>
              </w:rPr>
            </w:pPr>
            <w:r w:rsidRPr="007658CA">
              <w:rPr>
                <w:b/>
              </w:rPr>
              <w:t xml:space="preserve">ЕЛЕНА </w:t>
            </w:r>
          </w:p>
          <w:p w:rsidR="00725EB3" w:rsidRPr="00B04941" w:rsidRDefault="00725EB3" w:rsidP="00C31792">
            <w:r w:rsidRPr="007658CA">
              <w:rPr>
                <w:b/>
              </w:rPr>
              <w:t>ВАСИЛЬЕВНА</w:t>
            </w:r>
          </w:p>
        </w:tc>
      </w:tr>
      <w:tr w:rsidR="00725EB3" w:rsidTr="00A54F9C">
        <w:trPr>
          <w:trHeight w:val="150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7658CA">
              <w:rPr>
                <w:bCs/>
              </w:rPr>
              <w:t>15.30-15.45</w:t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Pr="00AE26F0" w:rsidRDefault="00725EB3" w:rsidP="00347B34">
            <w:pPr>
              <w:widowControl w:val="0"/>
              <w:autoSpaceDE w:val="0"/>
              <w:autoSpaceDN w:val="0"/>
              <w:adjustRightInd w:val="0"/>
              <w:ind w:right="16"/>
              <w:jc w:val="center"/>
              <w:rPr>
                <w:b/>
              </w:rPr>
            </w:pPr>
            <w:r w:rsidRPr="00AE26F0">
              <w:rPr>
                <w:b/>
              </w:rPr>
              <w:t>Перерыв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AF16BC" w:rsidRDefault="00725EB3" w:rsidP="00347B34"/>
        </w:tc>
      </w:tr>
      <w:tr w:rsidR="00725EB3" w:rsidTr="00A54F9C">
        <w:trPr>
          <w:trHeight w:val="150"/>
          <w:tblCellSpacing w:w="0" w:type="dxa"/>
        </w:trPr>
        <w:tc>
          <w:tcPr>
            <w:tcW w:w="21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203199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7658CA">
              <w:rPr>
                <w:bCs/>
              </w:rPr>
              <w:t>15.45-17.15</w:t>
            </w:r>
          </w:p>
          <w:p w:rsidR="00725EB3" w:rsidRPr="007658CA" w:rsidRDefault="00725EB3" w:rsidP="00615A19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BF5B50" w:rsidRDefault="00725EB3" w:rsidP="00D77CA0">
            <w:pPr>
              <w:pStyle w:val="a3"/>
              <w:jc w:val="both"/>
              <w:rPr>
                <w:b/>
              </w:rPr>
            </w:pPr>
            <w:r w:rsidRPr="00BF5B50">
              <w:rPr>
                <w:b/>
              </w:rPr>
              <w:t>СПОРЫ О ГРАНИЦАХ ЗЕМЕЛЬНЫХ УЧАСТКОВ, СОГЛАСОВАНИЕ МЕСТОПОЛОЖЕНИЯ ГРАНИЦ ЗЕМЕЛЬНОГО УЧАСТКА СО СМЕЖНЫМИ ЗЕМЛЕВЛАДЕЛЬЦАМИ, ЗАЩИТА ПРАВ</w:t>
            </w:r>
          </w:p>
          <w:p w:rsidR="00725EB3" w:rsidRPr="00E00D79" w:rsidRDefault="00725EB3" w:rsidP="00C44AC2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E00D79">
              <w:rPr>
                <w:i/>
              </w:rPr>
              <w:t>Проблемы согласования местоположения границ земельного участка со смежными землевладельцами. Разрешение спора о согласовании границ земельного участка в судебном порядке. Иск об определении (установлении) границ земельного участка и иные межевые споры: пересечение, наложение границ земельных участков</w:t>
            </w:r>
          </w:p>
          <w:p w:rsidR="00725EB3" w:rsidRPr="00AF16BC" w:rsidRDefault="00725EB3" w:rsidP="00C44AC2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E00D79">
              <w:rPr>
                <w:i/>
              </w:rPr>
              <w:t>Защита права собственности, иных вещных прав на ранее учтенный земельный участок. Образование земельных участков на основании решения суда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7658CA"/>
          <w:p w:rsidR="00725EB3" w:rsidRDefault="00725EB3" w:rsidP="00213AA9">
            <w:pPr>
              <w:jc w:val="both"/>
            </w:pPr>
            <w:r>
              <w:t>П</w:t>
            </w:r>
            <w:r w:rsidRPr="00213AA9">
              <w:t>омощник председателя второго судебного состава Высшего Арбитражного суда РФ</w:t>
            </w:r>
            <w:r>
              <w:t>, советник юстиции 2-го класса</w:t>
            </w:r>
          </w:p>
          <w:p w:rsidR="00725EB3" w:rsidRDefault="00725EB3" w:rsidP="00213AA9">
            <w:pPr>
              <w:rPr>
                <w:b/>
              </w:rPr>
            </w:pPr>
          </w:p>
          <w:p w:rsidR="00725EB3" w:rsidRPr="007658CA" w:rsidRDefault="00725EB3" w:rsidP="00213AA9">
            <w:pPr>
              <w:rPr>
                <w:b/>
              </w:rPr>
            </w:pPr>
            <w:r w:rsidRPr="007658CA">
              <w:rPr>
                <w:b/>
              </w:rPr>
              <w:t>ДЕМЕНЬКОВА</w:t>
            </w:r>
          </w:p>
          <w:p w:rsidR="00725EB3" w:rsidRPr="007658CA" w:rsidRDefault="00725EB3" w:rsidP="00213AA9">
            <w:pPr>
              <w:rPr>
                <w:b/>
              </w:rPr>
            </w:pPr>
            <w:r w:rsidRPr="007658CA">
              <w:rPr>
                <w:b/>
              </w:rPr>
              <w:t xml:space="preserve">ЕЛЕНА </w:t>
            </w:r>
          </w:p>
          <w:p w:rsidR="00725EB3" w:rsidRPr="00AF16BC" w:rsidRDefault="00725EB3" w:rsidP="00213AA9">
            <w:pPr>
              <w:rPr>
                <w:b/>
              </w:rPr>
            </w:pPr>
            <w:r w:rsidRPr="007658CA">
              <w:rPr>
                <w:b/>
              </w:rPr>
              <w:t>ВАСИЛЬЕВНА</w:t>
            </w:r>
          </w:p>
        </w:tc>
      </w:tr>
    </w:tbl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C44AC2" w:rsidRDefault="00C44AC2" w:rsidP="00725EB3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725EB3" w:rsidRDefault="0073028B" w:rsidP="00725EB3">
      <w:pPr>
        <w:pStyle w:val="western"/>
        <w:rPr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29 сентября</w:t>
      </w:r>
      <w:r w:rsidR="00725EB3" w:rsidRPr="00A54F9C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="00725EB3" w:rsidRPr="00A54F9C">
        <w:rPr>
          <w:rFonts w:ascii="Times New Roman" w:hAnsi="Times New Roman"/>
          <w:color w:val="auto"/>
          <w:sz w:val="24"/>
          <w:szCs w:val="24"/>
        </w:rPr>
        <w:t xml:space="preserve"> года (</w:t>
      </w:r>
      <w:r>
        <w:rPr>
          <w:rFonts w:ascii="Times New Roman" w:hAnsi="Times New Roman"/>
          <w:color w:val="auto"/>
          <w:sz w:val="24"/>
          <w:szCs w:val="24"/>
        </w:rPr>
        <w:t>вторник</w:t>
      </w:r>
      <w:bookmarkStart w:id="0" w:name="_GoBack"/>
      <w:bookmarkEnd w:id="0"/>
      <w:r w:rsidR="00725EB3" w:rsidRPr="00A54F9C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10915" w:type="dxa"/>
        <w:tblCellSpacing w:w="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5"/>
        <w:gridCol w:w="5642"/>
        <w:gridCol w:w="3118"/>
      </w:tblGrid>
      <w:tr w:rsidR="00725EB3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western"/>
              <w:rPr>
                <w:b w:val="0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9.30 – 11.00 </w:t>
            </w: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Default="00725EB3" w:rsidP="00347B34">
            <w:pPr>
              <w:pStyle w:val="a3"/>
              <w:spacing w:before="0" w:beforeAutospacing="0" w:after="0" w:afterAutospacing="0"/>
              <w:jc w:val="both"/>
            </w:pPr>
            <w:r>
              <w:t>Масштабные изменения земельного законодательства в соответствии с 171–ФЗ от 23 июня 2014 г. «О внесении изменений в Земельный кодекс РФ и отдельные законодательные акты РФ»"</w:t>
            </w:r>
          </w:p>
          <w:p w:rsidR="00725EB3" w:rsidRPr="00BF5B50" w:rsidRDefault="00725EB3" w:rsidP="00347B34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5B50">
              <w:rPr>
                <w:b/>
              </w:rPr>
              <w:t>РЕФОРМИРОВАНИЕ ПУБЛИЧНОЙ СОБСТВЕННОСТИ</w:t>
            </w:r>
          </w:p>
          <w:p w:rsidR="00725EB3" w:rsidRPr="00D77CA0" w:rsidRDefault="00725EB3" w:rsidP="00347B34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7CA0">
              <w:rPr>
                <w:i/>
                <w:iCs/>
              </w:rPr>
              <w:t xml:space="preserve">Структура публичной земельной собственности. </w:t>
            </w:r>
          </w:p>
          <w:p w:rsidR="00725EB3" w:rsidRPr="00D77CA0" w:rsidRDefault="00725EB3" w:rsidP="00347B34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7CA0">
              <w:rPr>
                <w:i/>
                <w:iCs/>
              </w:rPr>
              <w:t xml:space="preserve">Новые основания передачи земельных участков из федеральной в муниципальную и региональную собственность. </w:t>
            </w:r>
          </w:p>
          <w:p w:rsidR="00725EB3" w:rsidRPr="00D77CA0" w:rsidRDefault="00725EB3" w:rsidP="00725EB3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7CA0">
              <w:rPr>
                <w:i/>
                <w:iCs/>
              </w:rPr>
              <w:t xml:space="preserve">Алгоритм определения публичного собственника. Наделение поселений полномочиями по распоряжению неразграниченной государственной собственностью. 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CE5DB8" w:rsidRDefault="00725EB3" w:rsidP="00347B34">
            <w:r w:rsidRPr="00CE5DB8">
              <w:rPr>
                <w:iCs/>
              </w:rPr>
              <w:t xml:space="preserve">Руководитель группы юридической компании </w:t>
            </w:r>
            <w:proofErr w:type="spellStart"/>
            <w:r w:rsidRPr="00CE5DB8">
              <w:rPr>
                <w:iCs/>
              </w:rPr>
              <w:t>Goltsblat</w:t>
            </w:r>
            <w:proofErr w:type="spellEnd"/>
            <w:r w:rsidRPr="00CE5DB8">
              <w:rPr>
                <w:iCs/>
              </w:rPr>
              <w:t xml:space="preserve"> BLP, кандидат юридических наук</w:t>
            </w:r>
          </w:p>
          <w:p w:rsidR="00725EB3" w:rsidRPr="00CE5DB8" w:rsidRDefault="00344716" w:rsidP="00347B34">
            <w:pPr>
              <w:outlineLvl w:val="2"/>
              <w:rPr>
                <w:b/>
                <w:bCs/>
              </w:rPr>
            </w:pPr>
            <w:hyperlink r:id="rId8" w:history="1">
              <w:r w:rsidR="00725EB3" w:rsidRPr="00D75765">
                <w:rPr>
                  <w:b/>
                  <w:bCs/>
                </w:rPr>
                <w:t>ПОПОВ МАКСИМ ВАЛЕРЬЕВИЧ</w:t>
              </w:r>
            </w:hyperlink>
          </w:p>
          <w:p w:rsidR="00725EB3" w:rsidRDefault="00725EB3" w:rsidP="00347B34">
            <w:pPr>
              <w:pStyle w:val="p1"/>
              <w:spacing w:before="0" w:beforeAutospacing="0" w:after="0" w:afterAutospacing="0"/>
              <w:ind w:left="101"/>
              <w:jc w:val="both"/>
              <w:rPr>
                <w:sz w:val="16"/>
              </w:rPr>
            </w:pPr>
          </w:p>
        </w:tc>
      </w:tr>
      <w:tr w:rsidR="00725EB3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</w:pPr>
            <w:r w:rsidRPr="007658CA">
              <w:rPr>
                <w:bCs/>
                <w:sz w:val="22"/>
                <w:szCs w:val="22"/>
              </w:rPr>
              <w:t>11.00 – 11.30</w:t>
            </w: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5EB3" w:rsidRPr="00DB1F34" w:rsidRDefault="00725EB3" w:rsidP="00347B34">
            <w:pPr>
              <w:pStyle w:val="p1"/>
              <w:spacing w:before="0" w:beforeAutospacing="0" w:after="0" w:afterAutospacing="0"/>
              <w:jc w:val="center"/>
            </w:pPr>
            <w:r w:rsidRPr="00DB1F34">
              <w:rPr>
                <w:b/>
                <w:bCs/>
              </w:rPr>
              <w:t>Кофе-брейк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210064" w:rsidRDefault="00725EB3" w:rsidP="00347B34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25EB3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7658CA">
              <w:rPr>
                <w:bCs/>
                <w:sz w:val="22"/>
                <w:szCs w:val="22"/>
              </w:rPr>
              <w:t>11.30 – 13.00</w:t>
            </w:r>
          </w:p>
          <w:p w:rsidR="00725EB3" w:rsidRPr="007658CA" w:rsidRDefault="00725EB3" w:rsidP="00347B34">
            <w:pPr>
              <w:pStyle w:val="western"/>
              <w:rPr>
                <w:b w:val="0"/>
              </w:rPr>
            </w:pP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0375" w:rsidRDefault="00725EB3" w:rsidP="00040375">
            <w:pPr>
              <w:pStyle w:val="a3"/>
              <w:spacing w:before="0" w:beforeAutospacing="0" w:after="0" w:afterAutospacing="0"/>
              <w:ind w:left="-11"/>
              <w:jc w:val="both"/>
              <w:rPr>
                <w:b/>
              </w:rPr>
            </w:pPr>
            <w:r w:rsidRPr="00BF5B50">
              <w:rPr>
                <w:b/>
                <w:bCs/>
                <w:iCs/>
              </w:rPr>
              <w:t>СИСТЕМА ПРИОБРЕТЕНИЯ ПРАВ НА ПУБЛИЧНЫЕ ЗЕМЛИ</w:t>
            </w:r>
          </w:p>
          <w:p w:rsidR="00040375" w:rsidRDefault="00725EB3" w:rsidP="00040375">
            <w:pPr>
              <w:pStyle w:val="a3"/>
              <w:spacing w:before="0" w:beforeAutospacing="0" w:after="0" w:afterAutospacing="0"/>
              <w:ind w:left="-1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Принципиальные различия в регулировании до и после 1 марта 2015 г.</w:t>
            </w:r>
          </w:p>
          <w:p w:rsidR="00725EB3" w:rsidRPr="005C5A22" w:rsidRDefault="00040375" w:rsidP="0004037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0"/>
              <w:jc w:val="both"/>
              <w:rPr>
                <w:bCs/>
                <w:i/>
                <w:iCs/>
              </w:rPr>
            </w:pPr>
            <w:r w:rsidRPr="005C5A22">
              <w:rPr>
                <w:bCs/>
                <w:i/>
                <w:iCs/>
              </w:rPr>
              <w:t xml:space="preserve">- </w:t>
            </w:r>
            <w:r w:rsidR="00725EB3" w:rsidRPr="005C5A22">
              <w:rPr>
                <w:bCs/>
                <w:i/>
                <w:iCs/>
              </w:rPr>
              <w:t>Предоставление публичных земельных участков по новому законодательству</w:t>
            </w:r>
            <w:r w:rsidRPr="005C5A22">
              <w:rPr>
                <w:bCs/>
                <w:i/>
                <w:iCs/>
              </w:rPr>
              <w:t>.</w:t>
            </w:r>
          </w:p>
          <w:p w:rsidR="00040375" w:rsidRPr="005C5A22" w:rsidRDefault="00040375" w:rsidP="00040375">
            <w:pPr>
              <w:pStyle w:val="a3"/>
              <w:spacing w:before="0" w:beforeAutospacing="0" w:after="0" w:afterAutospacing="0"/>
              <w:ind w:left="130"/>
              <w:jc w:val="both"/>
              <w:rPr>
                <w:bCs/>
                <w:i/>
                <w:iCs/>
              </w:rPr>
            </w:pPr>
            <w:r w:rsidRPr="005C5A22">
              <w:rPr>
                <w:bCs/>
                <w:i/>
                <w:iCs/>
              </w:rPr>
              <w:t>-"Частный" сервитут в отношении публичных земельных участков.</w:t>
            </w:r>
          </w:p>
          <w:p w:rsidR="00040375" w:rsidRPr="005C5A22" w:rsidRDefault="00040375" w:rsidP="00040375">
            <w:pPr>
              <w:pStyle w:val="a3"/>
              <w:spacing w:before="0" w:beforeAutospacing="0" w:after="0" w:afterAutospacing="0"/>
              <w:ind w:left="130"/>
              <w:jc w:val="both"/>
              <w:rPr>
                <w:bCs/>
                <w:i/>
                <w:iCs/>
              </w:rPr>
            </w:pPr>
            <w:r w:rsidRPr="005C5A22">
              <w:rPr>
                <w:bCs/>
                <w:i/>
                <w:iCs/>
              </w:rPr>
              <w:t>-Изменения в режиме использования арендованных публичных земель.</w:t>
            </w:r>
          </w:p>
          <w:p w:rsidR="00725EB3" w:rsidRPr="00622F12" w:rsidRDefault="00040375" w:rsidP="005C5A22">
            <w:pPr>
              <w:pStyle w:val="a3"/>
              <w:spacing w:before="0" w:beforeAutospacing="0" w:after="0" w:afterAutospacing="0"/>
              <w:ind w:left="130"/>
              <w:jc w:val="both"/>
              <w:rPr>
                <w:i/>
              </w:rPr>
            </w:pPr>
            <w:r w:rsidRPr="005C5A22">
              <w:rPr>
                <w:bCs/>
                <w:i/>
                <w:iCs/>
              </w:rPr>
              <w:t>-Изменения в регулировании земельных отношений по объектам незавершенного строительства.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Default="00725EB3" w:rsidP="00347B34">
            <w:pPr>
              <w:rPr>
                <w:iCs/>
              </w:rPr>
            </w:pPr>
            <w:r w:rsidRPr="00CE5DB8">
              <w:rPr>
                <w:iCs/>
              </w:rPr>
              <w:t xml:space="preserve">Руководитель группы юридической компании </w:t>
            </w:r>
            <w:proofErr w:type="spellStart"/>
            <w:r w:rsidRPr="00CE5DB8">
              <w:rPr>
                <w:iCs/>
              </w:rPr>
              <w:t>Goltsblat</w:t>
            </w:r>
            <w:proofErr w:type="spellEnd"/>
            <w:r w:rsidRPr="00CE5DB8">
              <w:rPr>
                <w:iCs/>
              </w:rPr>
              <w:t xml:space="preserve"> BLP, кандидат юридических наук</w:t>
            </w:r>
          </w:p>
          <w:p w:rsidR="00725EB3" w:rsidRPr="00CE5DB8" w:rsidRDefault="00725EB3" w:rsidP="00347B34"/>
          <w:p w:rsidR="00725EB3" w:rsidRPr="00CE5DB8" w:rsidRDefault="00344716" w:rsidP="00347B34">
            <w:pPr>
              <w:outlineLvl w:val="2"/>
              <w:rPr>
                <w:b/>
                <w:bCs/>
              </w:rPr>
            </w:pPr>
            <w:hyperlink r:id="rId9" w:history="1">
              <w:r w:rsidR="00725EB3" w:rsidRPr="00D75765">
                <w:rPr>
                  <w:b/>
                  <w:bCs/>
                </w:rPr>
                <w:t>ПОПОВ МАКСИМ ВАЛЕРЬЕВИЧ</w:t>
              </w:r>
            </w:hyperlink>
          </w:p>
          <w:p w:rsidR="00725EB3" w:rsidRPr="00CD465F" w:rsidRDefault="00725EB3" w:rsidP="00347B34">
            <w:pPr>
              <w:pStyle w:val="a3"/>
              <w:spacing w:before="0" w:beforeAutospacing="0" w:after="0" w:afterAutospacing="0"/>
              <w:ind w:left="101"/>
              <w:rPr>
                <w:b/>
              </w:rPr>
            </w:pPr>
          </w:p>
        </w:tc>
      </w:tr>
      <w:tr w:rsidR="00725EB3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7658CA" w:rsidRDefault="00725EB3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13.00 – 14.00</w:t>
            </w: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DF6721" w:rsidRDefault="00725EB3" w:rsidP="00347B34">
            <w:pPr>
              <w:pStyle w:val="western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6721">
              <w:rPr>
                <w:rFonts w:ascii="Times New Roman" w:hAnsi="Times New Roman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EB3" w:rsidRPr="00210064" w:rsidRDefault="00725EB3" w:rsidP="00347B34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375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7658CA" w:rsidRDefault="00040375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14.00 – 15.30 </w:t>
            </w: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AF16BC" w:rsidRDefault="00040375" w:rsidP="00040375">
            <w:pPr>
              <w:jc w:val="both"/>
            </w:pPr>
            <w:r w:rsidRPr="00C44AC2">
              <w:rPr>
                <w:b/>
              </w:rPr>
              <w:t xml:space="preserve">Кадастровая </w:t>
            </w:r>
            <w:r>
              <w:rPr>
                <w:b/>
              </w:rPr>
              <w:t>оценка</w:t>
            </w:r>
            <w:r w:rsidRPr="00C44AC2">
              <w:rPr>
                <w:b/>
              </w:rPr>
              <w:t xml:space="preserve"> объектов недвижимости.</w:t>
            </w:r>
            <w:r w:rsidRPr="00AF16BC">
              <w:t xml:space="preserve"> </w:t>
            </w:r>
            <w:r w:rsidRPr="005C5A22">
              <w:rPr>
                <w:i/>
              </w:rPr>
              <w:t>Получение сведений о кадастровой стоимости земельных участков и объектов</w:t>
            </w:r>
            <w:r w:rsidRPr="005C5A22">
              <w:rPr>
                <w:i/>
              </w:rPr>
              <w:br/>
              <w:t>капитального строительства. Актуальность определения инвентаризационной стоимости (в том числе, на дату смерти наследодателя). О форме кадастровой справки,  утвержденной приказом  Минэкономразвития РФ от 01.10.2013 № 566  о кадастровой стоимости объекта недвижимости.</w:t>
            </w:r>
            <w:r w:rsidRPr="005D50FD">
              <w:t xml:space="preserve"> 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AF16BC" w:rsidRDefault="00040375" w:rsidP="00347B34">
            <w:pPr>
              <w:rPr>
                <w:rStyle w:val="FontStyle12"/>
                <w:rFonts w:ascii="Times New Roman" w:cs="Times New Roman"/>
              </w:rPr>
            </w:pPr>
            <w:r w:rsidRPr="00AF16BC">
              <w:rPr>
                <w:rStyle w:val="FontStyle12"/>
                <w:rFonts w:ascii="Times New Roman" w:cs="Times New Roman"/>
              </w:rPr>
              <w:t>Начальник Управления оценки объектов недвижимости Федеральной службы государственной регистрации, кадастра и картографии</w:t>
            </w:r>
          </w:p>
          <w:p w:rsidR="00040375" w:rsidRPr="00AF16BC" w:rsidRDefault="00040375" w:rsidP="00347B34">
            <w:pPr>
              <w:rPr>
                <w:b/>
              </w:rPr>
            </w:pPr>
            <w:r w:rsidRPr="00AF16BC">
              <w:rPr>
                <w:b/>
              </w:rPr>
              <w:t>БЕРЕСТЯНСКИЙ АНДРЕЙ ПЕТРОВИЧ</w:t>
            </w:r>
          </w:p>
        </w:tc>
      </w:tr>
      <w:tr w:rsidR="00040375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7658CA" w:rsidRDefault="00040375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15.30-15.45</w:t>
            </w: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DF6721" w:rsidRDefault="00040375" w:rsidP="00347B34">
            <w:pPr>
              <w:pStyle w:val="western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375" w:rsidRPr="00210064" w:rsidRDefault="00040375" w:rsidP="00347B34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B600E" w:rsidTr="00347B34">
        <w:trPr>
          <w:trHeight w:val="150"/>
          <w:tblCellSpacing w:w="0" w:type="dxa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00E" w:rsidRPr="007658CA" w:rsidRDefault="001B600E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15.45-1</w:t>
            </w:r>
            <w:r w:rsidR="00DF3E3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7658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DF3E3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00</w:t>
            </w:r>
          </w:p>
          <w:p w:rsidR="001B600E" w:rsidRPr="007658CA" w:rsidRDefault="001B600E" w:rsidP="00347B34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00E" w:rsidRDefault="001B600E" w:rsidP="002A777A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bidi="ru-RU"/>
              </w:rPr>
            </w:pP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Вопросы практического </w:t>
            </w:r>
            <w:proofErr w:type="gramStart"/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применения </w:t>
            </w: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положений </w:t>
            </w: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приказов Минюста России</w:t>
            </w:r>
            <w:proofErr w:type="gramEnd"/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 от 29.06.2015</w:t>
            </w: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г. </w:t>
            </w: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№№</w:t>
            </w: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147,148,</w:t>
            </w: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149,150,</w:t>
            </w: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151,152,</w:t>
            </w:r>
          </w:p>
          <w:p w:rsidR="001B600E" w:rsidRPr="00683F6B" w:rsidRDefault="001B600E" w:rsidP="002A777A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bidi="ru-RU"/>
              </w:rPr>
            </w:pPr>
            <w:r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153, 154, 155,156,</w:t>
            </w: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>157»</w:t>
            </w:r>
          </w:p>
          <w:p w:rsidR="001B600E" w:rsidRPr="00596416" w:rsidRDefault="001B600E" w:rsidP="002A777A">
            <w:pPr>
              <w:jc w:val="center"/>
              <w:rPr>
                <w:b/>
                <w:bCs/>
                <w:spacing w:val="-7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600E" w:rsidRPr="00596416" w:rsidRDefault="001B600E" w:rsidP="002A777A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Pr="00596416">
              <w:rPr>
                <w:color w:val="000000"/>
                <w:lang w:bidi="ru-RU"/>
              </w:rPr>
              <w:t xml:space="preserve">ачальник отдела по вопросам  нотариата МЮ РФ </w:t>
            </w:r>
          </w:p>
          <w:p w:rsidR="001B600E" w:rsidRPr="00683F6B" w:rsidRDefault="001B600E" w:rsidP="002A777A">
            <w:pPr>
              <w:jc w:val="both"/>
              <w:rPr>
                <w:rFonts w:ascii="Cambria" w:hAnsi="Cambria"/>
                <w:color w:val="000000"/>
                <w:sz w:val="26"/>
                <w:szCs w:val="26"/>
                <w:lang w:bidi="ru-RU"/>
              </w:rPr>
            </w:pPr>
            <w:r w:rsidRPr="00683F6B">
              <w:rPr>
                <w:rFonts w:ascii="Cambria" w:hAnsi="Cambria"/>
                <w:b/>
                <w:color w:val="000000"/>
                <w:sz w:val="26"/>
                <w:szCs w:val="26"/>
                <w:lang w:bidi="ru-RU"/>
              </w:rPr>
              <w:t>Попова С.С.</w:t>
            </w: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1B600E" w:rsidRPr="00596416" w:rsidRDefault="001B600E" w:rsidP="002A777A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Pr="00596416">
              <w:rPr>
                <w:color w:val="000000"/>
                <w:lang w:bidi="ru-RU"/>
              </w:rPr>
              <w:t>ачальник законодательно-методического отдела ФНП</w:t>
            </w:r>
          </w:p>
          <w:p w:rsidR="001B600E" w:rsidRPr="00683F6B" w:rsidRDefault="001B600E" w:rsidP="002A777A">
            <w:pPr>
              <w:jc w:val="both"/>
              <w:rPr>
                <w:rFonts w:ascii="Cambria" w:hAnsi="Cambria"/>
                <w:b/>
                <w:color w:val="000000"/>
                <w:sz w:val="26"/>
                <w:szCs w:val="26"/>
                <w:lang w:bidi="ru-RU"/>
              </w:rPr>
            </w:pPr>
            <w:r w:rsidRPr="00683F6B">
              <w:rPr>
                <w:rFonts w:ascii="Cambria" w:hAnsi="Cambria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683F6B">
              <w:rPr>
                <w:rFonts w:ascii="Cambria" w:hAnsi="Cambria"/>
                <w:b/>
                <w:color w:val="000000"/>
                <w:sz w:val="26"/>
                <w:szCs w:val="26"/>
                <w:lang w:bidi="ru-RU"/>
              </w:rPr>
              <w:t>Сагин</w:t>
            </w:r>
            <w:proofErr w:type="spellEnd"/>
            <w:r w:rsidRPr="00683F6B">
              <w:rPr>
                <w:rFonts w:ascii="Cambria" w:hAnsi="Cambria"/>
                <w:b/>
                <w:color w:val="000000"/>
                <w:sz w:val="26"/>
                <w:szCs w:val="26"/>
                <w:lang w:bidi="ru-RU"/>
              </w:rPr>
              <w:t xml:space="preserve"> А.А. </w:t>
            </w:r>
          </w:p>
          <w:p w:rsidR="001B600E" w:rsidRPr="004E2D0C" w:rsidRDefault="001B600E" w:rsidP="002A777A">
            <w:pPr>
              <w:pStyle w:val="a3"/>
              <w:spacing w:before="0" w:beforeAutospacing="0" w:after="0" w:afterAutospacing="0"/>
              <w:ind w:left="101"/>
            </w:pPr>
          </w:p>
        </w:tc>
      </w:tr>
    </w:tbl>
    <w:p w:rsidR="00725EB3" w:rsidRDefault="00725EB3" w:rsidP="008A4591">
      <w:pPr>
        <w:ind w:left="360"/>
        <w:rPr>
          <w:sz w:val="18"/>
          <w:szCs w:val="18"/>
        </w:rPr>
      </w:pPr>
      <w:r w:rsidRPr="008A4591">
        <w:rPr>
          <w:sz w:val="18"/>
          <w:szCs w:val="18"/>
        </w:rPr>
        <w:t xml:space="preserve">*время </w:t>
      </w:r>
      <w:proofErr w:type="gramStart"/>
      <w:r w:rsidRPr="008A4591">
        <w:rPr>
          <w:sz w:val="18"/>
          <w:szCs w:val="18"/>
        </w:rPr>
        <w:t>проведения семинаров, ведущие семинаров могут</w:t>
      </w:r>
      <w:proofErr w:type="gramEnd"/>
      <w:r w:rsidRPr="008A4591">
        <w:rPr>
          <w:sz w:val="18"/>
          <w:szCs w:val="18"/>
        </w:rPr>
        <w:t xml:space="preserve"> уточняться </w:t>
      </w:r>
    </w:p>
    <w:p w:rsidR="00B671D9" w:rsidRDefault="00B671D9" w:rsidP="00B671D9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1B600E" w:rsidRDefault="001B600E" w:rsidP="00B671D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B671D9" w:rsidRDefault="00B671D9" w:rsidP="00B671D9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РЕГИСТРАЦИОННАЯ ЗАЯВКА*</w:t>
      </w:r>
    </w:p>
    <w:p w:rsidR="00B671D9" w:rsidRDefault="00B671D9" w:rsidP="00B671D9">
      <w:pPr>
        <w:jc w:val="both"/>
        <w:rPr>
          <w:b/>
        </w:rPr>
      </w:pPr>
    </w:p>
    <w:p w:rsidR="00B671D9" w:rsidRDefault="00B671D9" w:rsidP="00B671D9">
      <w:pPr>
        <w:pStyle w:val="western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Участника семинара: ________________________________________________________</w:t>
      </w:r>
    </w:p>
    <w:p w:rsidR="00B671D9" w:rsidRPr="00643B09" w:rsidRDefault="00B671D9" w:rsidP="00B671D9">
      <w:pPr>
        <w:pStyle w:val="western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Тема семинара: </w:t>
      </w:r>
      <w:r w:rsidRPr="00643B09">
        <w:rPr>
          <w:color w:val="7030A0"/>
          <w:sz w:val="24"/>
          <w:szCs w:val="24"/>
        </w:rPr>
        <w:t xml:space="preserve">«РЕФОРМА ЗЕМЕЛЬНОГО ЗАКОНОДАТЕЛЬСТВА. ФЕДЕРАЛЬНЫЙ ЗАКОН ОТ </w:t>
      </w:r>
      <w:r w:rsidRPr="00643B09">
        <w:rPr>
          <w:rFonts w:ascii="Times New Roman" w:hAnsi="Times New Roman"/>
          <w:color w:val="7030A0"/>
          <w:sz w:val="24"/>
          <w:szCs w:val="24"/>
        </w:rPr>
        <w:t>23</w:t>
      </w:r>
      <w:r w:rsidRPr="00643B09">
        <w:rPr>
          <w:color w:val="7030A0"/>
          <w:sz w:val="24"/>
          <w:szCs w:val="24"/>
        </w:rPr>
        <w:t xml:space="preserve"> ИЮНЯ </w:t>
      </w:r>
      <w:r w:rsidRPr="00643B09">
        <w:rPr>
          <w:rFonts w:ascii="Times New Roman" w:hAnsi="Times New Roman"/>
          <w:color w:val="7030A0"/>
          <w:sz w:val="24"/>
          <w:szCs w:val="24"/>
        </w:rPr>
        <w:t>2014 года №171-ФЗ             «О ВНЕСЕНИИ ИЗМЕНЕНИЙ В ЗЕМЕЛЬНЫЙ КОДЕКС РОССИЙСКОЙ ФЕДЕРАЦИИ И ОТДЕЛЬНЫЕ ЗАКОНОДАТЕЛЬНЫЕ АКТЫ»</w:t>
      </w:r>
    </w:p>
    <w:p w:rsidR="00B671D9" w:rsidRDefault="00B671D9" w:rsidP="00B671D9">
      <w:pPr>
        <w:pStyle w:val="western"/>
        <w:ind w:left="2694" w:hanging="2694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Дата проведения: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</w:t>
      </w:r>
      <w:r>
        <w:rPr>
          <w:rStyle w:val="podinfo1"/>
          <w:rFonts w:ascii="Times New Roman" w:hAnsi="Times New Roman"/>
          <w:color w:val="auto"/>
          <w:sz w:val="24"/>
          <w:szCs w:val="24"/>
        </w:rPr>
        <w:t xml:space="preserve"> 28 по 29 сентября 2015 г. Москва, конференц-зал ФНП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B671D9" w:rsidRDefault="00B671D9" w:rsidP="00B671D9">
      <w:pPr>
        <w:pStyle w:val="western"/>
        <w:ind w:left="2694" w:hanging="269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Регистрационный сбор участника семинара</w:t>
      </w:r>
      <w:r w:rsidR="00C353D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353DC">
        <w:rPr>
          <w:rFonts w:ascii="Times New Roman" w:hAnsi="Times New Roman"/>
          <w:color w:val="auto"/>
          <w:sz w:val="24"/>
          <w:szCs w:val="24"/>
        </w:rPr>
        <w:t>10 000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рублей.</w:t>
      </w:r>
    </w:p>
    <w:p w:rsidR="00B671D9" w:rsidRDefault="00B671D9" w:rsidP="00B671D9">
      <w:pPr>
        <w:shd w:val="clear" w:color="auto" w:fill="FFFFFF"/>
      </w:pPr>
      <w:r>
        <w:t xml:space="preserve">Размещение в отелях, питание, транспортное обслуживание и прочие услуги оплачиваются дополнительно. </w:t>
      </w:r>
    </w:p>
    <w:p w:rsidR="00B671D9" w:rsidRDefault="00B671D9" w:rsidP="00B671D9">
      <w:pP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 xml:space="preserve">На основании данной Заявки, Вам будут отправлен счет на оплату </w:t>
      </w:r>
      <w:proofErr w:type="spellStart"/>
      <w:proofErr w:type="gramStart"/>
      <w:r>
        <w:rPr>
          <w:b/>
          <w:color w:val="000000"/>
          <w:lang w:val="en-US"/>
        </w:rPr>
        <w:t>pe</w:t>
      </w:r>
      <w:proofErr w:type="gramEnd"/>
      <w:r>
        <w:rPr>
          <w:b/>
          <w:color w:val="000000"/>
        </w:rPr>
        <w:t>гистрационного</w:t>
      </w:r>
      <w:proofErr w:type="spellEnd"/>
      <w:r>
        <w:rPr>
          <w:b/>
          <w:color w:val="000000"/>
        </w:rPr>
        <w:t xml:space="preserve"> сбора и прочих заказанных услуг.</w:t>
      </w:r>
    </w:p>
    <w:p w:rsidR="00B671D9" w:rsidRDefault="00B671D9" w:rsidP="00B671D9">
      <w:pPr>
        <w:shd w:val="clear" w:color="auto" w:fill="FFFFFF"/>
        <w:jc w:val="center"/>
        <w:rPr>
          <w:i/>
          <w:iCs/>
          <w:color w:val="2E74B5"/>
          <w:sz w:val="32"/>
          <w:u w:val="single"/>
        </w:rPr>
      </w:pPr>
      <w:r>
        <w:rPr>
          <w:i/>
          <w:iCs/>
          <w:color w:val="2E74B5"/>
          <w:sz w:val="32"/>
          <w:u w:val="single"/>
        </w:rPr>
        <w:t xml:space="preserve">Регистрационную форму просим направить в Центр </w:t>
      </w:r>
    </w:p>
    <w:p w:rsidR="00B671D9" w:rsidRDefault="00B671D9" w:rsidP="00B671D9">
      <w:pPr>
        <w:pStyle w:val="1"/>
        <w:rPr>
          <w:color w:val="auto"/>
          <w:sz w:val="24"/>
          <w:szCs w:val="24"/>
        </w:rPr>
      </w:pPr>
      <w:r>
        <w:rPr>
          <w:sz w:val="24"/>
          <w:szCs w:val="24"/>
        </w:rPr>
        <w:t>АНО «Научно-методический Центр»</w:t>
      </w:r>
    </w:p>
    <w:p w:rsidR="00B671D9" w:rsidRDefault="00344716" w:rsidP="00B671D9">
      <w:pPr>
        <w:jc w:val="center"/>
        <w:rPr>
          <w:rStyle w:val="a8"/>
          <w:color w:val="2E74B5"/>
        </w:rPr>
      </w:pPr>
      <w:hyperlink r:id="rId10" w:history="1">
        <w:r w:rsidR="00B671D9">
          <w:rPr>
            <w:rStyle w:val="a8"/>
            <w:color w:val="2E74B5"/>
            <w:lang w:val="en-US"/>
          </w:rPr>
          <w:t>nmc</w:t>
        </w:r>
        <w:r w:rsidR="00B671D9">
          <w:rPr>
            <w:rStyle w:val="a8"/>
            <w:color w:val="2E74B5"/>
          </w:rPr>
          <w:t>@</w:t>
        </w:r>
        <w:r w:rsidR="00B671D9">
          <w:rPr>
            <w:rStyle w:val="a8"/>
            <w:color w:val="2E74B5"/>
            <w:lang w:val="en-US"/>
          </w:rPr>
          <w:t>notariat</w:t>
        </w:r>
        <w:r w:rsidR="00B671D9">
          <w:rPr>
            <w:rStyle w:val="a8"/>
            <w:color w:val="2E74B5"/>
          </w:rPr>
          <w:t>.</w:t>
        </w:r>
        <w:r w:rsidR="00B671D9">
          <w:rPr>
            <w:rStyle w:val="a8"/>
            <w:color w:val="2E74B5"/>
            <w:lang w:val="en-US"/>
          </w:rPr>
          <w:t>ru</w:t>
        </w:r>
      </w:hyperlink>
      <w:r w:rsidR="00B671D9">
        <w:rPr>
          <w:rStyle w:val="a8"/>
          <w:color w:val="2E74B5"/>
        </w:rPr>
        <w:t xml:space="preserve">, </w:t>
      </w:r>
      <w:proofErr w:type="gramStart"/>
      <w:r w:rsidR="00B671D9">
        <w:rPr>
          <w:color w:val="2E74B5"/>
        </w:rPr>
        <w:t>тел.8(</w:t>
      </w:r>
      <w:proofErr w:type="gramEnd"/>
      <w:r w:rsidR="00B671D9">
        <w:rPr>
          <w:color w:val="2E74B5"/>
        </w:rPr>
        <w:t>495)9814398</w:t>
      </w:r>
    </w:p>
    <w:p w:rsidR="00B671D9" w:rsidRDefault="00B671D9" w:rsidP="00B671D9">
      <w:pPr>
        <w:pStyle w:val="11"/>
        <w:spacing w:line="240" w:lineRule="auto"/>
        <w:ind w:right="-285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ИНН7707491677,КПП770701001,ОГРН1137799015815,ОКПО17943591,ОКАТО 45286585000,</w:t>
      </w:r>
      <w:r>
        <w:rPr>
          <w:b/>
          <w:sz w:val="24"/>
          <w:szCs w:val="24"/>
        </w:rPr>
        <w:t xml:space="preserve">Юридический адрес: 127006, г. Москва, ул. </w:t>
      </w:r>
      <w:proofErr w:type="spellStart"/>
      <w:r>
        <w:rPr>
          <w:b/>
          <w:sz w:val="24"/>
          <w:szCs w:val="24"/>
        </w:rPr>
        <w:t>Долгоруковская</w:t>
      </w:r>
      <w:proofErr w:type="spellEnd"/>
      <w:r>
        <w:rPr>
          <w:b/>
          <w:sz w:val="24"/>
          <w:szCs w:val="24"/>
        </w:rPr>
        <w:t xml:space="preserve">, д. 15, стр. 4-5, </w:t>
      </w:r>
      <w:r>
        <w:rPr>
          <w:sz w:val="24"/>
          <w:szCs w:val="24"/>
        </w:rPr>
        <w:t xml:space="preserve">Расчетный счет, 40703810300000011219 в ВТБ 24 (ЗАО)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/С 30101810100000000716,БИК 044525716 </w:t>
      </w:r>
    </w:p>
    <w:p w:rsidR="00B671D9" w:rsidRDefault="00B671D9" w:rsidP="00B671D9">
      <w:pPr>
        <w:shd w:val="clear" w:color="auto" w:fill="FFFFFF"/>
        <w:jc w:val="center"/>
        <w:rPr>
          <w:b/>
        </w:rPr>
      </w:pPr>
      <w:r>
        <w:rPr>
          <w:b/>
        </w:rPr>
        <w:t>1. ИНФОРМАЦИЯ ОБ УЧАСТНИКЕ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820"/>
      </w:tblGrid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Ф.И.О (полностью):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Название организации/должность: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Подразделение организации: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Тел./Факс (укажите код города и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Мобильный телефон: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szCs w:val="18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>
            <w:pPr>
              <w:rPr>
                <w:lang w:val="en-US"/>
              </w:rPr>
            </w:pPr>
          </w:p>
        </w:tc>
      </w:tr>
      <w:tr w:rsidR="00B671D9" w:rsidTr="00B671D9">
        <w:trPr>
          <w:trHeight w:val="20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Почтовый адрес: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>
            <w:pPr>
              <w:rPr>
                <w:szCs w:val="18"/>
              </w:rPr>
            </w:pPr>
          </w:p>
        </w:tc>
      </w:tr>
      <w:tr w:rsidR="00B671D9" w:rsidTr="00B671D9">
        <w:trPr>
          <w:trHeight w:val="34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 xml:space="preserve">Источник информации о мероприятии: почта,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,сайт ФНП, </w:t>
            </w:r>
            <w:proofErr w:type="gramStart"/>
            <w:r>
              <w:t>другое</w:t>
            </w:r>
            <w:proofErr w:type="gramEnd"/>
            <w:r>
              <w:t xml:space="preserve"> (поясните)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>
            <w:pPr>
              <w:rPr>
                <w:szCs w:val="18"/>
              </w:rPr>
            </w:pPr>
          </w:p>
        </w:tc>
      </w:tr>
    </w:tbl>
    <w:p w:rsidR="00B671D9" w:rsidRDefault="00B671D9" w:rsidP="00B671D9">
      <w:pPr>
        <w:jc w:val="center"/>
      </w:pPr>
      <w:r>
        <w:rPr>
          <w:b/>
          <w:bCs/>
        </w:rPr>
        <w:t xml:space="preserve">2. РАЗМЕЩЕНИЕ в ГОСТИНИЦЕ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2610"/>
        <w:gridCol w:w="2210"/>
      </w:tblGrid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rPr>
                <w:bCs/>
              </w:rPr>
            </w:pPr>
            <w:r>
              <w:rPr>
                <w:bCs/>
              </w:rPr>
              <w:t>Наименование гостиницы/отеля: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b/>
              </w:rPr>
            </w:pPr>
            <w:r>
              <w:rPr>
                <w:b/>
              </w:rPr>
              <w:t>«Славянка»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NOVOTEL</w:t>
            </w:r>
          </w:p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rPr>
                <w:bCs/>
              </w:rPr>
              <w:t xml:space="preserve">Дата/время </w:t>
            </w:r>
            <w:r>
              <w:t>заезда  (указать обязательно):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tabs>
                <w:tab w:val="left" w:pos="4461"/>
              </w:tabs>
              <w:rPr>
                <w:bCs/>
              </w:rPr>
            </w:pPr>
            <w:r>
              <w:t>Дата/время отъезда (указать  обязательно):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  <w:tr w:rsidR="00B671D9" w:rsidTr="00B671D9">
        <w:trPr>
          <w:trHeight w:val="3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Категория номера (отметить нужный номер, стоимость указана за номер)</w:t>
            </w:r>
          </w:p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Одноместный стандартный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4 700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5 900 руб.</w:t>
            </w:r>
          </w:p>
        </w:tc>
      </w:tr>
      <w:tr w:rsidR="00B671D9" w:rsidTr="00B671D9">
        <w:trPr>
          <w:trHeight w:val="4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 xml:space="preserve">Одноместное размещение в двухкомнатном номере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3 400 руб. с человека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  <w:tr w:rsidR="00B671D9" w:rsidTr="00B671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 xml:space="preserve">Двухместный стандартный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5 850 руб. (2 925 руб. с человека)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6 900 руб.</w:t>
            </w:r>
          </w:p>
        </w:tc>
      </w:tr>
    </w:tbl>
    <w:p w:rsidR="00B671D9" w:rsidRDefault="00B671D9" w:rsidP="00B671D9">
      <w:pPr>
        <w:shd w:val="clear" w:color="auto" w:fill="FFFFFF"/>
        <w:jc w:val="center"/>
        <w:rPr>
          <w:b/>
        </w:rPr>
      </w:pPr>
      <w:r>
        <w:rPr>
          <w:b/>
        </w:rPr>
        <w:t>3. ТРАНСПОРТНОЕ ОБСЛУЖИВАНИЕ  (</w:t>
      </w:r>
      <w:proofErr w:type="gramStart"/>
      <w:r>
        <w:rPr>
          <w:b/>
        </w:rPr>
        <w:t>индивидуальный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трансфер</w:t>
      </w:r>
      <w:proofErr w:type="spellEnd"/>
      <w:r>
        <w:rPr>
          <w:b/>
        </w:rPr>
        <w:t>)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794"/>
        <w:gridCol w:w="3227"/>
        <w:gridCol w:w="1059"/>
      </w:tblGrid>
      <w:tr w:rsidR="00B671D9" w:rsidTr="00B671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>
            <w:pPr>
              <w:jc w:val="center"/>
            </w:pPr>
            <w:r>
              <w:t>Количество человек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>
            <w:pPr>
              <w:jc w:val="center"/>
            </w:pPr>
            <w:r>
              <w:t>Маршрут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 xml:space="preserve">Стоимость авто </w:t>
            </w:r>
          </w:p>
          <w:p w:rsidR="00B671D9" w:rsidRDefault="00B671D9">
            <w:pPr>
              <w:jc w:val="center"/>
            </w:pPr>
            <w:r>
              <w:t>Средний класс/Престижный класс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>
            <w:pPr>
              <w:jc w:val="center"/>
            </w:pPr>
            <w:r>
              <w:t>Отметка</w:t>
            </w:r>
          </w:p>
          <w:p w:rsidR="00B671D9" w:rsidRDefault="00B671D9">
            <w:pPr>
              <w:jc w:val="center"/>
            </w:pPr>
            <w:r>
              <w:t>о заказе</w:t>
            </w:r>
          </w:p>
          <w:p w:rsidR="00B671D9" w:rsidRDefault="00B671D9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 xml:space="preserve"> V/ --</w:t>
            </w:r>
            <w:proofErr w:type="gramStart"/>
            <w:r>
              <w:rPr>
                <w:lang w:val="en-US"/>
              </w:rPr>
              <w:t xml:space="preserve"> )</w:t>
            </w:r>
            <w:proofErr w:type="gramEnd"/>
          </w:p>
        </w:tc>
      </w:tr>
      <w:tr w:rsidR="00B671D9" w:rsidTr="00B671D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Просьба направлять заявки на </w:t>
            </w:r>
            <w:proofErr w:type="spellStart"/>
            <w:r>
              <w:rPr>
                <w:b/>
              </w:rPr>
              <w:t>трансфер</w:t>
            </w:r>
            <w:proofErr w:type="spellEnd"/>
            <w:r>
              <w:rPr>
                <w:b/>
              </w:rPr>
              <w:t xml:space="preserve"> ответственному за </w:t>
            </w:r>
            <w:proofErr w:type="spellStart"/>
            <w:r>
              <w:rPr>
                <w:b/>
              </w:rPr>
              <w:t>трансфер</w:t>
            </w:r>
            <w:proofErr w:type="spellEnd"/>
            <w:r>
              <w:rPr>
                <w:b/>
              </w:rPr>
              <w:t xml:space="preserve"> Петру </w:t>
            </w:r>
            <w:proofErr w:type="spellStart"/>
            <w:r>
              <w:rPr>
                <w:b/>
              </w:rPr>
              <w:t>Кимовичу</w:t>
            </w:r>
            <w:proofErr w:type="spellEnd"/>
            <w:r>
              <w:rPr>
                <w:b/>
              </w:rPr>
              <w:t xml:space="preserve"> тел. 89104231598</w:t>
            </w:r>
          </w:p>
        </w:tc>
      </w:tr>
      <w:tr w:rsidR="00B671D9" w:rsidTr="00B671D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>
            <w:pPr>
              <w:shd w:val="clear" w:color="auto" w:fill="FFFFFF"/>
              <w:spacing w:line="274" w:lineRule="exact"/>
              <w:ind w:left="29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b/>
              </w:rPr>
            </w:pPr>
            <w:r>
              <w:rPr>
                <w:b/>
              </w:rPr>
              <w:t>Аэропорт – Отель – Аэропорт (</w:t>
            </w:r>
            <w:proofErr w:type="gramStart"/>
            <w:r>
              <w:rPr>
                <w:b/>
              </w:rPr>
              <w:t>нужное</w:t>
            </w:r>
            <w:proofErr w:type="gramEnd"/>
            <w:r>
              <w:rPr>
                <w:b/>
              </w:rPr>
              <w:t xml:space="preserve"> подчеркнуть)</w:t>
            </w:r>
          </w:p>
        </w:tc>
      </w:tr>
      <w:tr w:rsidR="00B671D9" w:rsidTr="00B671D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Из Шереметьево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1250 руб./1450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  <w:tr w:rsidR="00B671D9" w:rsidTr="00B671D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Default="00B671D9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Из Домодедово и Внуково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1300 руб./1500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  <w:tr w:rsidR="00B671D9" w:rsidTr="00B671D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lang w:val="en-US"/>
              </w:rPr>
            </w:pPr>
            <w:r>
              <w:lastRenderedPageBreak/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  <w:rPr>
                <w:b/>
              </w:rPr>
            </w:pPr>
            <w:r>
              <w:rPr>
                <w:b/>
              </w:rPr>
              <w:t>Вокзал – Отель – Вокзал (</w:t>
            </w:r>
            <w:proofErr w:type="gramStart"/>
            <w:r>
              <w:rPr>
                <w:b/>
              </w:rPr>
              <w:t>нужное</w:t>
            </w:r>
            <w:proofErr w:type="gramEnd"/>
            <w:r>
              <w:rPr>
                <w:b/>
              </w:rPr>
              <w:t xml:space="preserve"> подчеркнуть)</w:t>
            </w:r>
          </w:p>
        </w:tc>
      </w:tr>
      <w:tr w:rsidR="00B671D9" w:rsidTr="00B671D9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D9" w:rsidRPr="00B671D9" w:rsidRDefault="00B671D9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Белорусский, Ленинградский, Ярославский, Казанский, Курский, Павелецкий, Киевский.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750 руб. / 880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jc w:val="center"/>
            </w:pPr>
            <w:r>
              <w:t>-</w:t>
            </w:r>
          </w:p>
        </w:tc>
      </w:tr>
    </w:tbl>
    <w:p w:rsidR="00B671D9" w:rsidRDefault="00B671D9" w:rsidP="00B671D9">
      <w:pPr>
        <w:shd w:val="clear" w:color="auto" w:fill="FFFFFF"/>
        <w:ind w:left="357"/>
        <w:jc w:val="center"/>
        <w:rPr>
          <w:b/>
        </w:rPr>
      </w:pPr>
    </w:p>
    <w:p w:rsidR="00B671D9" w:rsidRDefault="00B671D9" w:rsidP="00B671D9">
      <w:pPr>
        <w:shd w:val="clear" w:color="auto" w:fill="FFFFFF"/>
        <w:ind w:left="357"/>
        <w:jc w:val="center"/>
        <w:rPr>
          <w:b/>
        </w:rPr>
      </w:pPr>
      <w:r>
        <w:rPr>
          <w:b/>
        </w:rPr>
        <w:t>4. ИНФОРМАЦИЯ О ПЛАТЕЛЬЩИКЕ</w:t>
      </w:r>
    </w:p>
    <w:p w:rsidR="00B671D9" w:rsidRDefault="00B671D9" w:rsidP="00B671D9">
      <w:pPr>
        <w:shd w:val="clear" w:color="auto" w:fill="FFFFFF"/>
        <w:ind w:left="357"/>
        <w:jc w:val="center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240"/>
        <w:gridCol w:w="5357"/>
      </w:tblGrid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Полное название организации - заявителя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Краткое название организации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Руководитель организации Ф.И.О. (полностью)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Должность руководителя организации (полностью)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Город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Юридический адрес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Почтовый адрес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Сайт организации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ИНН организации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КПП организации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Название банка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Город банка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Счет организации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Корсчет банка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БИК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Представитель организации по счету (Ф.И.О. полностью)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Телефон представителя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Факс представителя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Электронная почта представителя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  <w:tr w:rsidR="00B671D9" w:rsidTr="00B671D9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pPr>
              <w:ind w:left="360"/>
            </w:pPr>
            <w: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D9" w:rsidRDefault="00B671D9">
            <w:r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9" w:rsidRDefault="00B671D9"/>
        </w:tc>
      </w:tr>
    </w:tbl>
    <w:p w:rsidR="00B671D9" w:rsidRDefault="00B671D9" w:rsidP="00B671D9">
      <w:pPr>
        <w:rPr>
          <w:sz w:val="18"/>
          <w:szCs w:val="18"/>
        </w:rPr>
      </w:pPr>
      <w:r>
        <w:rPr>
          <w:sz w:val="18"/>
          <w:szCs w:val="18"/>
        </w:rPr>
        <w:t xml:space="preserve">*Скидки предоставляются 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получение</w:t>
      </w:r>
      <w:proofErr w:type="gramEnd"/>
      <w:r>
        <w:rPr>
          <w:sz w:val="18"/>
          <w:szCs w:val="18"/>
        </w:rPr>
        <w:t xml:space="preserve"> письма из территориальной нотариальной палаты с перечнем  ФИО нотариусов командируемых на учебу</w:t>
      </w:r>
    </w:p>
    <w:p w:rsidR="00B671D9" w:rsidRDefault="00B671D9" w:rsidP="00B671D9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B671D9" w:rsidRPr="008A4591" w:rsidRDefault="00B671D9" w:rsidP="008A4591">
      <w:pPr>
        <w:ind w:left="360"/>
        <w:rPr>
          <w:sz w:val="18"/>
          <w:szCs w:val="18"/>
        </w:rPr>
      </w:pPr>
    </w:p>
    <w:sectPr w:rsidR="00B671D9" w:rsidRPr="008A4591" w:rsidSect="00DB1F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D3"/>
    <w:multiLevelType w:val="multilevel"/>
    <w:tmpl w:val="44C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45AF"/>
    <w:multiLevelType w:val="multilevel"/>
    <w:tmpl w:val="2BE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2790"/>
    <w:multiLevelType w:val="multilevel"/>
    <w:tmpl w:val="0D2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38A7"/>
    <w:multiLevelType w:val="hybridMultilevel"/>
    <w:tmpl w:val="785CD2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A4E"/>
    <w:multiLevelType w:val="multilevel"/>
    <w:tmpl w:val="920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27039"/>
    <w:multiLevelType w:val="multilevel"/>
    <w:tmpl w:val="30F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808C5"/>
    <w:multiLevelType w:val="hybridMultilevel"/>
    <w:tmpl w:val="2E9CA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5283E"/>
    <w:multiLevelType w:val="multilevel"/>
    <w:tmpl w:val="2E3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B445F"/>
    <w:multiLevelType w:val="hybridMultilevel"/>
    <w:tmpl w:val="7490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444B"/>
    <w:multiLevelType w:val="multilevel"/>
    <w:tmpl w:val="5A8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C5AFD"/>
    <w:multiLevelType w:val="hybridMultilevel"/>
    <w:tmpl w:val="BA66565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42E4595C"/>
    <w:multiLevelType w:val="multilevel"/>
    <w:tmpl w:val="F32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43707"/>
    <w:multiLevelType w:val="multilevel"/>
    <w:tmpl w:val="948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A6D1B"/>
    <w:multiLevelType w:val="multilevel"/>
    <w:tmpl w:val="03D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D61A4"/>
    <w:multiLevelType w:val="hybridMultilevel"/>
    <w:tmpl w:val="445847F2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4C837B1F"/>
    <w:multiLevelType w:val="multilevel"/>
    <w:tmpl w:val="3FB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53AEC"/>
    <w:multiLevelType w:val="hybridMultilevel"/>
    <w:tmpl w:val="46BE36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7483165"/>
    <w:multiLevelType w:val="multilevel"/>
    <w:tmpl w:val="7E2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14F84"/>
    <w:multiLevelType w:val="hybridMultilevel"/>
    <w:tmpl w:val="C51E8F0E"/>
    <w:lvl w:ilvl="0" w:tplc="AF3896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814B08"/>
    <w:multiLevelType w:val="multilevel"/>
    <w:tmpl w:val="781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F785B"/>
    <w:multiLevelType w:val="hybridMultilevel"/>
    <w:tmpl w:val="FDBA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1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17"/>
  </w:num>
  <w:num w:numId="18">
    <w:abstractNumId w:val="6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75"/>
    <w:rsid w:val="00040375"/>
    <w:rsid w:val="00046A89"/>
    <w:rsid w:val="00047DEC"/>
    <w:rsid w:val="0006590E"/>
    <w:rsid w:val="00073053"/>
    <w:rsid w:val="001522CE"/>
    <w:rsid w:val="001A7783"/>
    <w:rsid w:val="001B600E"/>
    <w:rsid w:val="001F001C"/>
    <w:rsid w:val="00203199"/>
    <w:rsid w:val="00211C80"/>
    <w:rsid w:val="00213AA9"/>
    <w:rsid w:val="00275049"/>
    <w:rsid w:val="002C6BC6"/>
    <w:rsid w:val="002D2599"/>
    <w:rsid w:val="002F0B28"/>
    <w:rsid w:val="00312AEB"/>
    <w:rsid w:val="00313DA4"/>
    <w:rsid w:val="00344716"/>
    <w:rsid w:val="00347B34"/>
    <w:rsid w:val="003550C9"/>
    <w:rsid w:val="00416DA3"/>
    <w:rsid w:val="0044788E"/>
    <w:rsid w:val="004B29F7"/>
    <w:rsid w:val="004D103B"/>
    <w:rsid w:val="00533B85"/>
    <w:rsid w:val="005771D6"/>
    <w:rsid w:val="00595D4D"/>
    <w:rsid w:val="005B1218"/>
    <w:rsid w:val="005C5A22"/>
    <w:rsid w:val="005D50FD"/>
    <w:rsid w:val="0060443C"/>
    <w:rsid w:val="00615A19"/>
    <w:rsid w:val="00616FDF"/>
    <w:rsid w:val="00622F12"/>
    <w:rsid w:val="00643B09"/>
    <w:rsid w:val="00644FE0"/>
    <w:rsid w:val="0068010D"/>
    <w:rsid w:val="0069438D"/>
    <w:rsid w:val="006A52BE"/>
    <w:rsid w:val="006E146A"/>
    <w:rsid w:val="006F601B"/>
    <w:rsid w:val="00725EB3"/>
    <w:rsid w:val="0073028B"/>
    <w:rsid w:val="007304AF"/>
    <w:rsid w:val="00754BA3"/>
    <w:rsid w:val="007658CA"/>
    <w:rsid w:val="00776582"/>
    <w:rsid w:val="00783AE0"/>
    <w:rsid w:val="007A3016"/>
    <w:rsid w:val="007F1D3C"/>
    <w:rsid w:val="008061C5"/>
    <w:rsid w:val="00807020"/>
    <w:rsid w:val="00826B87"/>
    <w:rsid w:val="00840E2B"/>
    <w:rsid w:val="00842068"/>
    <w:rsid w:val="00843B47"/>
    <w:rsid w:val="00877411"/>
    <w:rsid w:val="008A4591"/>
    <w:rsid w:val="008E7830"/>
    <w:rsid w:val="009011FD"/>
    <w:rsid w:val="009021C5"/>
    <w:rsid w:val="00934610"/>
    <w:rsid w:val="0096362A"/>
    <w:rsid w:val="00971ECB"/>
    <w:rsid w:val="009F30F3"/>
    <w:rsid w:val="00A54F9C"/>
    <w:rsid w:val="00A82302"/>
    <w:rsid w:val="00A82AC8"/>
    <w:rsid w:val="00AB04DE"/>
    <w:rsid w:val="00AE1FA8"/>
    <w:rsid w:val="00AE426D"/>
    <w:rsid w:val="00AE45A0"/>
    <w:rsid w:val="00AF16BC"/>
    <w:rsid w:val="00B04941"/>
    <w:rsid w:val="00B3068B"/>
    <w:rsid w:val="00B60E4A"/>
    <w:rsid w:val="00B671D9"/>
    <w:rsid w:val="00BB1C29"/>
    <w:rsid w:val="00BD0F9F"/>
    <w:rsid w:val="00BF5B50"/>
    <w:rsid w:val="00C20D35"/>
    <w:rsid w:val="00C31792"/>
    <w:rsid w:val="00C353DC"/>
    <w:rsid w:val="00C44AC2"/>
    <w:rsid w:val="00C551B6"/>
    <w:rsid w:val="00CB40BF"/>
    <w:rsid w:val="00CD465F"/>
    <w:rsid w:val="00CE5DB8"/>
    <w:rsid w:val="00D05DBD"/>
    <w:rsid w:val="00D23F47"/>
    <w:rsid w:val="00D46550"/>
    <w:rsid w:val="00D54F75"/>
    <w:rsid w:val="00D61D6B"/>
    <w:rsid w:val="00D75765"/>
    <w:rsid w:val="00D77CA0"/>
    <w:rsid w:val="00D95585"/>
    <w:rsid w:val="00DB1F34"/>
    <w:rsid w:val="00DF3E38"/>
    <w:rsid w:val="00E00D79"/>
    <w:rsid w:val="00E01109"/>
    <w:rsid w:val="00E06BFD"/>
    <w:rsid w:val="00EC0988"/>
    <w:rsid w:val="00EC1AEE"/>
    <w:rsid w:val="00F86480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5D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F7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54F75"/>
    <w:pPr>
      <w:jc w:val="center"/>
    </w:pPr>
    <w:rPr>
      <w:rFonts w:ascii="Georgia" w:hAnsi="Georgia"/>
      <w:b/>
      <w:bCs/>
      <w:color w:val="0000FF"/>
      <w:sz w:val="32"/>
      <w:szCs w:val="32"/>
    </w:rPr>
  </w:style>
  <w:style w:type="paragraph" w:customStyle="1" w:styleId="p1">
    <w:name w:val="p1"/>
    <w:basedOn w:val="a"/>
    <w:rsid w:val="00D54F75"/>
    <w:pPr>
      <w:spacing w:before="100" w:beforeAutospacing="1" w:after="100" w:afterAutospacing="1"/>
    </w:pPr>
  </w:style>
  <w:style w:type="paragraph" w:customStyle="1" w:styleId="p2">
    <w:name w:val="p2"/>
    <w:basedOn w:val="a"/>
    <w:rsid w:val="00D54F75"/>
    <w:pPr>
      <w:spacing w:before="100" w:beforeAutospacing="1" w:after="100" w:afterAutospacing="1"/>
    </w:pPr>
  </w:style>
  <w:style w:type="character" w:customStyle="1" w:styleId="podinfo1">
    <w:name w:val="podinfo1"/>
    <w:rsid w:val="00D54F75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4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B04941"/>
    <w:rPr>
      <w:rFonts w:ascii="Arial Unicode MS" w:eastAsia="Arial Unicode MS" w:cs="Arial Unicode MS"/>
      <w:spacing w:val="20"/>
      <w:sz w:val="24"/>
      <w:szCs w:val="24"/>
    </w:rPr>
  </w:style>
  <w:style w:type="character" w:styleId="a6">
    <w:name w:val="Strong"/>
    <w:basedOn w:val="a0"/>
    <w:uiPriority w:val="22"/>
    <w:qFormat/>
    <w:rsid w:val="00C31792"/>
    <w:rPr>
      <w:b/>
      <w:bCs/>
    </w:rPr>
  </w:style>
  <w:style w:type="paragraph" w:styleId="a7">
    <w:name w:val="List Paragraph"/>
    <w:basedOn w:val="a"/>
    <w:uiPriority w:val="34"/>
    <w:qFormat/>
    <w:rsid w:val="008A45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5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E5DB8"/>
    <w:rPr>
      <w:color w:val="0000FF"/>
      <w:u w:val="single"/>
    </w:rPr>
  </w:style>
  <w:style w:type="character" w:styleId="a9">
    <w:name w:val="Emphasis"/>
    <w:basedOn w:val="a0"/>
    <w:uiPriority w:val="20"/>
    <w:qFormat/>
    <w:rsid w:val="00CE5DB8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C09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B671D9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.ru/lectors/pop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c@notar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ut.ru/lectors/po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EAF5-4747-4D86-82E0-C6E86E9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2015-07-03T07:48:00Z</cp:lastPrinted>
  <dcterms:created xsi:type="dcterms:W3CDTF">2015-07-03T07:50:00Z</dcterms:created>
  <dcterms:modified xsi:type="dcterms:W3CDTF">2015-07-27T09:30:00Z</dcterms:modified>
</cp:coreProperties>
</file>