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9F" w:rsidRPr="00BF2661" w:rsidRDefault="00190B9F" w:rsidP="002125F1">
      <w:pPr>
        <w:pStyle w:val="2"/>
        <w:jc w:val="right"/>
        <w:rPr>
          <w:shd w:val="clear" w:color="auto" w:fill="FFFFFF"/>
        </w:rPr>
      </w:pPr>
      <w:bookmarkStart w:id="0" w:name="_GoBack"/>
      <w:bookmarkEnd w:id="0"/>
      <w:r w:rsidRPr="00BF2661">
        <w:rPr>
          <w:shd w:val="clear" w:color="auto" w:fill="FFFFFF"/>
        </w:rPr>
        <w:t xml:space="preserve">Приложение </w:t>
      </w:r>
      <w:r w:rsidR="00A75336">
        <w:rPr>
          <w:shd w:val="clear" w:color="auto" w:fill="FFFFFF"/>
        </w:rPr>
        <w:t>1</w:t>
      </w:r>
    </w:p>
    <w:p w:rsidR="00790322" w:rsidRPr="003028A9" w:rsidRDefault="006D3196" w:rsidP="003028A9">
      <w:pPr>
        <w:jc w:val="center"/>
        <w:rPr>
          <w:rFonts w:ascii="Arial Black" w:hAnsi="Arial Black" w:cs="Times New Roman"/>
          <w:color w:val="000000"/>
          <w:sz w:val="32"/>
          <w:szCs w:val="32"/>
          <w:shd w:val="clear" w:color="auto" w:fill="FFFFFF"/>
        </w:rPr>
      </w:pPr>
      <w:r w:rsidRPr="003028A9">
        <w:rPr>
          <w:rFonts w:ascii="Arial Black" w:hAnsi="Arial Black" w:cs="Times New Roman"/>
          <w:color w:val="000000"/>
          <w:sz w:val="32"/>
          <w:szCs w:val="32"/>
          <w:shd w:val="clear" w:color="auto" w:fill="FFFFFF"/>
        </w:rPr>
        <w:t>Краткосрочный семинар</w:t>
      </w:r>
    </w:p>
    <w:p w:rsidR="00605500" w:rsidRDefault="00605500" w:rsidP="00605500">
      <w:pPr>
        <w:jc w:val="center"/>
        <w:rPr>
          <w:rFonts w:ascii="Monotype Corsiva" w:hAnsi="Monotype Corsiva" w:cs="Times New Roman"/>
          <w:color w:val="000000"/>
          <w:sz w:val="36"/>
          <w:szCs w:val="36"/>
          <w:shd w:val="clear" w:color="auto" w:fill="FFFFFF"/>
        </w:rPr>
      </w:pPr>
      <w:r w:rsidRPr="00605500">
        <w:rPr>
          <w:rFonts w:ascii="Monotype Corsiva" w:hAnsi="Monotype Corsiva" w:cs="Times New Roman"/>
          <w:color w:val="000000"/>
          <w:sz w:val="36"/>
          <w:szCs w:val="36"/>
          <w:shd w:val="clear" w:color="auto" w:fill="FFFFFF"/>
        </w:rPr>
        <w:t xml:space="preserve">Применение норм земельного законодательства в нотариальной деятельности </w:t>
      </w:r>
      <w:r>
        <w:rPr>
          <w:rFonts w:ascii="Monotype Corsiva" w:hAnsi="Monotype Corsiva" w:cs="Times New Roman"/>
          <w:color w:val="000000"/>
          <w:sz w:val="36"/>
          <w:szCs w:val="36"/>
          <w:shd w:val="clear" w:color="auto" w:fill="FFFFFF"/>
        </w:rPr>
        <w:t>и го</w:t>
      </w:r>
      <w:r w:rsidRPr="00605500">
        <w:rPr>
          <w:rFonts w:ascii="Monotype Corsiva" w:hAnsi="Monotype Corsiva" w:cs="Times New Roman"/>
          <w:color w:val="000000"/>
          <w:sz w:val="36"/>
          <w:szCs w:val="36"/>
          <w:shd w:val="clear" w:color="auto" w:fill="FFFFFF"/>
        </w:rPr>
        <w:t xml:space="preserve">сударственная регистрация прав на земельные участки и другие объекты недвижимого имущества в свете Федерального закона от 13.07.2015 № 218-ФЗ </w:t>
      </w:r>
      <w:r w:rsidR="004778BC">
        <w:rPr>
          <w:rFonts w:ascii="Monotype Corsiva" w:hAnsi="Monotype Corsiva" w:cs="Times New Roman"/>
          <w:color w:val="000000"/>
          <w:sz w:val="36"/>
          <w:szCs w:val="36"/>
          <w:shd w:val="clear" w:color="auto" w:fill="FFFFFF"/>
        </w:rPr>
        <w:br/>
      </w:r>
      <w:r w:rsidRPr="00605500">
        <w:rPr>
          <w:rFonts w:ascii="Monotype Corsiva" w:hAnsi="Monotype Corsiva" w:cs="Times New Roman"/>
          <w:color w:val="000000"/>
          <w:sz w:val="36"/>
          <w:szCs w:val="36"/>
          <w:shd w:val="clear" w:color="auto" w:fill="FFFFFF"/>
        </w:rPr>
        <w:t>«О государственной регистрации недвижимости».</w:t>
      </w:r>
    </w:p>
    <w:p w:rsidR="006D3196" w:rsidRPr="00C34DA2" w:rsidRDefault="006D3196">
      <w:pPr>
        <w:rPr>
          <w:rFonts w:ascii="Times New Roman" w:hAnsi="Times New Roman" w:cs="Times New Roman"/>
          <w:color w:val="000000"/>
          <w:sz w:val="32"/>
          <w:szCs w:val="32"/>
          <w:shd w:val="clear" w:color="auto" w:fill="FFFFFF"/>
        </w:rPr>
      </w:pPr>
      <w:r w:rsidRPr="003028A9">
        <w:rPr>
          <w:rFonts w:ascii="Times New Roman" w:hAnsi="Times New Roman" w:cs="Times New Roman"/>
          <w:b/>
          <w:color w:val="000000"/>
          <w:sz w:val="32"/>
          <w:szCs w:val="32"/>
          <w:shd w:val="clear" w:color="auto" w:fill="FFFFFF"/>
        </w:rPr>
        <w:t>Дата проведения:</w:t>
      </w:r>
      <w:r w:rsidR="00C34DA2">
        <w:rPr>
          <w:rFonts w:ascii="Times New Roman" w:hAnsi="Times New Roman" w:cs="Times New Roman"/>
          <w:b/>
          <w:color w:val="000000"/>
          <w:sz w:val="32"/>
          <w:szCs w:val="32"/>
          <w:shd w:val="clear" w:color="auto" w:fill="FFFFFF"/>
        </w:rPr>
        <w:t xml:space="preserve"> </w:t>
      </w:r>
      <w:r w:rsidR="00C34DA2" w:rsidRPr="00C34DA2">
        <w:rPr>
          <w:rFonts w:ascii="Times New Roman" w:hAnsi="Times New Roman" w:cs="Times New Roman"/>
          <w:color w:val="000000"/>
          <w:sz w:val="32"/>
          <w:szCs w:val="32"/>
          <w:shd w:val="clear" w:color="auto" w:fill="FFFFFF"/>
        </w:rPr>
        <w:t>9 июля 2018 года</w:t>
      </w:r>
    </w:p>
    <w:p w:rsidR="006D3196" w:rsidRPr="003028A9" w:rsidRDefault="006D3196">
      <w:pPr>
        <w:rPr>
          <w:rFonts w:ascii="Times New Roman" w:hAnsi="Times New Roman" w:cs="Times New Roman"/>
          <w:color w:val="000000"/>
          <w:sz w:val="32"/>
          <w:szCs w:val="32"/>
          <w:shd w:val="clear" w:color="auto" w:fill="FFFFFF"/>
        </w:rPr>
      </w:pPr>
      <w:r w:rsidRPr="003028A9">
        <w:rPr>
          <w:rFonts w:ascii="Times New Roman" w:hAnsi="Times New Roman" w:cs="Times New Roman"/>
          <w:b/>
          <w:color w:val="000000"/>
          <w:sz w:val="32"/>
          <w:szCs w:val="32"/>
          <w:shd w:val="clear" w:color="auto" w:fill="FFFFFF"/>
        </w:rPr>
        <w:t>Формат проведения:</w:t>
      </w:r>
      <w:r w:rsidRPr="003028A9">
        <w:rPr>
          <w:rFonts w:ascii="Times New Roman" w:hAnsi="Times New Roman" w:cs="Times New Roman"/>
          <w:color w:val="000000"/>
          <w:sz w:val="32"/>
          <w:szCs w:val="32"/>
          <w:shd w:val="clear" w:color="auto" w:fill="FFFFFF"/>
        </w:rPr>
        <w:t xml:space="preserve"> очно, </w:t>
      </w:r>
      <w:r w:rsidRPr="003028A9">
        <w:rPr>
          <w:rFonts w:ascii="Times New Roman" w:hAnsi="Times New Roman" w:cs="Times New Roman"/>
          <w:color w:val="000000"/>
          <w:sz w:val="32"/>
          <w:szCs w:val="32"/>
          <w:shd w:val="clear" w:color="auto" w:fill="FFFFFF"/>
          <w:lang w:val="en-US"/>
        </w:rPr>
        <w:t>on</w:t>
      </w:r>
      <w:r w:rsidRPr="003028A9">
        <w:rPr>
          <w:rFonts w:ascii="Times New Roman" w:hAnsi="Times New Roman" w:cs="Times New Roman"/>
          <w:color w:val="000000"/>
          <w:sz w:val="32"/>
          <w:szCs w:val="32"/>
          <w:shd w:val="clear" w:color="auto" w:fill="FFFFFF"/>
        </w:rPr>
        <w:t>-</w:t>
      </w:r>
      <w:r w:rsidRPr="003028A9">
        <w:rPr>
          <w:rFonts w:ascii="Times New Roman" w:hAnsi="Times New Roman" w:cs="Times New Roman"/>
          <w:color w:val="000000"/>
          <w:sz w:val="32"/>
          <w:szCs w:val="32"/>
          <w:shd w:val="clear" w:color="auto" w:fill="FFFFFF"/>
          <w:lang w:val="en-US"/>
        </w:rPr>
        <w:t>line</w:t>
      </w:r>
    </w:p>
    <w:p w:rsidR="006D3196" w:rsidRPr="003028A9" w:rsidRDefault="006D3196">
      <w:pPr>
        <w:rPr>
          <w:rFonts w:ascii="Times New Roman" w:hAnsi="Times New Roman" w:cs="Times New Roman"/>
          <w:color w:val="000000"/>
          <w:sz w:val="32"/>
          <w:szCs w:val="32"/>
          <w:shd w:val="clear" w:color="auto" w:fill="FFFFFF"/>
        </w:rPr>
      </w:pPr>
      <w:r w:rsidRPr="003028A9">
        <w:rPr>
          <w:rFonts w:ascii="Times New Roman" w:hAnsi="Times New Roman" w:cs="Times New Roman"/>
          <w:b/>
          <w:color w:val="000000"/>
          <w:sz w:val="32"/>
          <w:szCs w:val="32"/>
          <w:shd w:val="clear" w:color="auto" w:fill="FFFFFF"/>
        </w:rPr>
        <w:t>Место проведения:</w:t>
      </w:r>
      <w:r w:rsidRPr="003028A9">
        <w:rPr>
          <w:rFonts w:ascii="Times New Roman" w:hAnsi="Times New Roman" w:cs="Times New Roman"/>
          <w:color w:val="000000"/>
          <w:sz w:val="32"/>
          <w:szCs w:val="32"/>
          <w:shd w:val="clear" w:color="auto" w:fill="FFFFFF"/>
        </w:rPr>
        <w:t xml:space="preserve"> Москва, ул. Долгоруковская 15, стр. 4-5 (конференц-зал ФНП)</w:t>
      </w:r>
    </w:p>
    <w:p w:rsidR="006D3196" w:rsidRPr="003028A9" w:rsidRDefault="006D3196">
      <w:pPr>
        <w:rPr>
          <w:rFonts w:ascii="Times New Roman" w:hAnsi="Times New Roman" w:cs="Times New Roman"/>
          <w:color w:val="000000"/>
          <w:sz w:val="32"/>
          <w:szCs w:val="32"/>
          <w:shd w:val="clear" w:color="auto" w:fill="FFFFFF"/>
        </w:rPr>
      </w:pPr>
      <w:r w:rsidRPr="003028A9">
        <w:rPr>
          <w:rFonts w:ascii="Times New Roman" w:hAnsi="Times New Roman" w:cs="Times New Roman"/>
          <w:b/>
          <w:color w:val="000000"/>
          <w:sz w:val="32"/>
          <w:szCs w:val="32"/>
          <w:shd w:val="clear" w:color="auto" w:fill="FFFFFF"/>
        </w:rPr>
        <w:t>Стоимость:</w:t>
      </w:r>
      <w:r w:rsidR="003028A9">
        <w:rPr>
          <w:rFonts w:ascii="Times New Roman" w:hAnsi="Times New Roman" w:cs="Times New Roman"/>
          <w:b/>
          <w:color w:val="000000"/>
          <w:sz w:val="32"/>
          <w:szCs w:val="32"/>
          <w:shd w:val="clear" w:color="auto" w:fill="FFFFFF"/>
        </w:rPr>
        <w:t xml:space="preserve"> </w:t>
      </w:r>
      <w:r w:rsidR="003028A9" w:rsidRPr="003028A9">
        <w:rPr>
          <w:rFonts w:ascii="Times New Roman" w:hAnsi="Times New Roman" w:cs="Times New Roman"/>
          <w:color w:val="000000"/>
          <w:sz w:val="32"/>
          <w:szCs w:val="32"/>
          <w:shd w:val="clear" w:color="auto" w:fill="FFFFFF"/>
        </w:rPr>
        <w:t>7</w:t>
      </w:r>
      <w:r w:rsidR="003028A9">
        <w:rPr>
          <w:rFonts w:ascii="Times New Roman" w:hAnsi="Times New Roman" w:cs="Times New Roman"/>
          <w:color w:val="000000"/>
          <w:sz w:val="32"/>
          <w:szCs w:val="32"/>
          <w:shd w:val="clear" w:color="auto" w:fill="FFFFFF"/>
        </w:rPr>
        <w:t> </w:t>
      </w:r>
      <w:r w:rsidR="003028A9" w:rsidRPr="003028A9">
        <w:rPr>
          <w:rFonts w:ascii="Times New Roman" w:hAnsi="Times New Roman" w:cs="Times New Roman"/>
          <w:color w:val="000000"/>
          <w:sz w:val="32"/>
          <w:szCs w:val="32"/>
          <w:shd w:val="clear" w:color="auto" w:fill="FFFFFF"/>
        </w:rPr>
        <w:t>000</w:t>
      </w:r>
      <w:r w:rsidR="003028A9">
        <w:rPr>
          <w:rFonts w:ascii="Times New Roman" w:hAnsi="Times New Roman" w:cs="Times New Roman"/>
          <w:color w:val="000000"/>
          <w:sz w:val="32"/>
          <w:szCs w:val="32"/>
          <w:shd w:val="clear" w:color="auto" w:fill="FFFFFF"/>
        </w:rPr>
        <w:t xml:space="preserve"> рублей</w:t>
      </w:r>
    </w:p>
    <w:p w:rsidR="006D3196" w:rsidRPr="003028A9" w:rsidRDefault="006D3196">
      <w:pPr>
        <w:rPr>
          <w:rFonts w:ascii="Times New Roman" w:hAnsi="Times New Roman" w:cs="Times New Roman"/>
          <w:color w:val="000000"/>
          <w:sz w:val="32"/>
          <w:szCs w:val="32"/>
          <w:shd w:val="clear" w:color="auto" w:fill="FFFFFF"/>
        </w:rPr>
      </w:pPr>
      <w:r w:rsidRPr="003028A9">
        <w:rPr>
          <w:rFonts w:ascii="Times New Roman" w:hAnsi="Times New Roman" w:cs="Times New Roman"/>
          <w:color w:val="000000"/>
          <w:sz w:val="32"/>
          <w:szCs w:val="32"/>
          <w:shd w:val="clear" w:color="auto" w:fill="FFFFFF"/>
        </w:rPr>
        <w:t>Продолжительность мероприятия:</w:t>
      </w:r>
      <w:r w:rsidR="00142DF3" w:rsidRPr="003028A9">
        <w:rPr>
          <w:rFonts w:ascii="Times New Roman" w:hAnsi="Times New Roman" w:cs="Times New Roman"/>
          <w:color w:val="000000"/>
          <w:sz w:val="32"/>
          <w:szCs w:val="32"/>
          <w:shd w:val="clear" w:color="auto" w:fill="FFFFFF"/>
        </w:rPr>
        <w:t xml:space="preserve"> 8 часов</w:t>
      </w:r>
    </w:p>
    <w:p w:rsidR="00AE4CF6" w:rsidRPr="003028A9" w:rsidRDefault="00AE4CF6" w:rsidP="00AE4CF6">
      <w:pPr>
        <w:rPr>
          <w:rFonts w:ascii="Times New Roman" w:hAnsi="Times New Roman" w:cs="Times New Roman"/>
          <w:color w:val="000000"/>
          <w:sz w:val="32"/>
          <w:szCs w:val="32"/>
          <w:shd w:val="clear" w:color="auto" w:fill="FFFFFF"/>
        </w:rPr>
      </w:pPr>
      <w:r w:rsidRPr="003028A9">
        <w:rPr>
          <w:rFonts w:ascii="Times New Roman" w:hAnsi="Times New Roman" w:cs="Times New Roman"/>
          <w:color w:val="000000"/>
          <w:sz w:val="32"/>
          <w:szCs w:val="32"/>
          <w:shd w:val="clear" w:color="auto" w:fill="FFFFFF"/>
        </w:rPr>
        <w:t>Вид документа: сертификат участника семинара</w:t>
      </w:r>
    </w:p>
    <w:p w:rsidR="001E1A7D" w:rsidRPr="003028A9" w:rsidRDefault="006D3196">
      <w:pPr>
        <w:rPr>
          <w:rFonts w:ascii="Times New Roman" w:hAnsi="Times New Roman" w:cs="Times New Roman"/>
          <w:color w:val="000000"/>
          <w:sz w:val="32"/>
          <w:szCs w:val="32"/>
          <w:shd w:val="clear" w:color="auto" w:fill="FFFFFF"/>
        </w:rPr>
      </w:pPr>
      <w:r w:rsidRPr="003028A9">
        <w:rPr>
          <w:rFonts w:ascii="Times New Roman" w:hAnsi="Times New Roman" w:cs="Times New Roman"/>
          <w:color w:val="000000"/>
          <w:sz w:val="32"/>
          <w:szCs w:val="32"/>
          <w:shd w:val="clear" w:color="auto" w:fill="FFFFFF"/>
        </w:rPr>
        <w:t>Мероприятие</w:t>
      </w:r>
      <w:r w:rsidR="00DA69CC" w:rsidRPr="003028A9">
        <w:rPr>
          <w:rFonts w:ascii="Times New Roman" w:hAnsi="Times New Roman" w:cs="Times New Roman"/>
          <w:color w:val="000000"/>
          <w:sz w:val="32"/>
          <w:szCs w:val="32"/>
          <w:shd w:val="clear" w:color="auto" w:fill="FFFFFF"/>
        </w:rPr>
        <w:t xml:space="preserve"> проводят</w:t>
      </w:r>
      <w:r w:rsidR="0091522C" w:rsidRPr="003028A9">
        <w:rPr>
          <w:rFonts w:ascii="Times New Roman" w:hAnsi="Times New Roman" w:cs="Times New Roman"/>
          <w:color w:val="000000"/>
          <w:sz w:val="32"/>
          <w:szCs w:val="32"/>
          <w:shd w:val="clear" w:color="auto" w:fill="FFFFFF"/>
        </w:rPr>
        <w:t>:</w:t>
      </w:r>
    </w:p>
    <w:p w:rsidR="00605500" w:rsidRDefault="0091522C" w:rsidP="00DE6AD0">
      <w:pPr>
        <w:pStyle w:val="a3"/>
        <w:numPr>
          <w:ilvl w:val="0"/>
          <w:numId w:val="3"/>
        </w:numPr>
        <w:jc w:val="both"/>
        <w:rPr>
          <w:rFonts w:ascii="Times New Roman" w:hAnsi="Times New Roman" w:cs="Times New Roman"/>
          <w:color w:val="000000"/>
          <w:sz w:val="32"/>
          <w:szCs w:val="32"/>
          <w:shd w:val="clear" w:color="auto" w:fill="FFFFFF"/>
        </w:rPr>
      </w:pPr>
      <w:r w:rsidRPr="003028A9">
        <w:rPr>
          <w:rFonts w:ascii="Times New Roman" w:hAnsi="Times New Roman" w:cs="Times New Roman"/>
          <w:color w:val="000000"/>
          <w:sz w:val="32"/>
          <w:szCs w:val="32"/>
          <w:shd w:val="clear" w:color="auto" w:fill="FFFFFF"/>
        </w:rPr>
        <w:t> </w:t>
      </w:r>
      <w:r w:rsidR="00605500" w:rsidRPr="00A75336">
        <w:rPr>
          <w:rFonts w:ascii="Times New Roman" w:hAnsi="Times New Roman" w:cs="Times New Roman"/>
          <w:b/>
          <w:color w:val="000000"/>
          <w:sz w:val="32"/>
          <w:szCs w:val="32"/>
          <w:shd w:val="clear" w:color="auto" w:fill="FFFFFF"/>
        </w:rPr>
        <w:t>Ильина Наталья Михайловна</w:t>
      </w:r>
      <w:r w:rsidR="00605500">
        <w:rPr>
          <w:rFonts w:ascii="Times New Roman" w:hAnsi="Times New Roman" w:cs="Times New Roman"/>
          <w:b/>
          <w:color w:val="000000"/>
          <w:sz w:val="32"/>
          <w:szCs w:val="32"/>
          <w:shd w:val="clear" w:color="auto" w:fill="FFFFFF"/>
        </w:rPr>
        <w:t>,</w:t>
      </w:r>
      <w:r w:rsidR="00605500">
        <w:rPr>
          <w:rFonts w:ascii="Times New Roman" w:hAnsi="Times New Roman" w:cs="Times New Roman"/>
          <w:color w:val="000000"/>
          <w:sz w:val="32"/>
          <w:szCs w:val="32"/>
          <w:shd w:val="clear" w:color="auto" w:fill="FFFFFF"/>
        </w:rPr>
        <w:t xml:space="preserve"> </w:t>
      </w:r>
      <w:r w:rsidR="00605500" w:rsidRPr="00A75336">
        <w:rPr>
          <w:rFonts w:ascii="Times New Roman" w:hAnsi="Times New Roman" w:cs="Times New Roman"/>
          <w:color w:val="000000"/>
          <w:sz w:val="32"/>
          <w:szCs w:val="32"/>
          <w:shd w:val="clear" w:color="auto" w:fill="FFFFFF"/>
        </w:rPr>
        <w:t>нотариус Московской областной нотариальной палаты</w:t>
      </w:r>
      <w:r w:rsidR="00605500">
        <w:rPr>
          <w:rFonts w:ascii="Times New Roman" w:hAnsi="Times New Roman" w:cs="Times New Roman"/>
          <w:color w:val="000000"/>
          <w:sz w:val="32"/>
          <w:szCs w:val="32"/>
          <w:shd w:val="clear" w:color="auto" w:fill="FFFFFF"/>
        </w:rPr>
        <w:t>, ч</w:t>
      </w:r>
      <w:r w:rsidR="00605500" w:rsidRPr="00A75336">
        <w:rPr>
          <w:rFonts w:ascii="Times New Roman" w:hAnsi="Times New Roman" w:cs="Times New Roman"/>
          <w:color w:val="000000"/>
          <w:sz w:val="32"/>
          <w:szCs w:val="32"/>
          <w:shd w:val="clear" w:color="auto" w:fill="FFFFFF"/>
        </w:rPr>
        <w:t>лен Комиссии Федеральной нотариальной палаты по этике, профессиональной чести и имиджу</w:t>
      </w:r>
    </w:p>
    <w:p w:rsidR="0091522C" w:rsidRPr="00DE6AD0" w:rsidRDefault="00DE6AD0" w:rsidP="00DE6AD0">
      <w:pPr>
        <w:pStyle w:val="a3"/>
        <w:numPr>
          <w:ilvl w:val="0"/>
          <w:numId w:val="3"/>
        </w:numPr>
        <w:jc w:val="both"/>
        <w:rPr>
          <w:rFonts w:ascii="Times New Roman" w:hAnsi="Times New Roman" w:cs="Times New Roman"/>
          <w:color w:val="000000"/>
          <w:sz w:val="32"/>
          <w:szCs w:val="32"/>
          <w:shd w:val="clear" w:color="auto" w:fill="FFFFFF"/>
        </w:rPr>
      </w:pPr>
      <w:r w:rsidRPr="00DE6AD0">
        <w:rPr>
          <w:rFonts w:ascii="Times New Roman" w:hAnsi="Times New Roman" w:cs="Times New Roman"/>
          <w:b/>
          <w:color w:val="000000"/>
          <w:sz w:val="32"/>
          <w:szCs w:val="32"/>
          <w:shd w:val="clear" w:color="auto" w:fill="FFFFFF"/>
        </w:rPr>
        <w:t>Филиппова</w:t>
      </w:r>
      <w:r w:rsidRPr="00DE6AD0">
        <w:rPr>
          <w:b/>
        </w:rPr>
        <w:t xml:space="preserve"> </w:t>
      </w:r>
      <w:r w:rsidRPr="00DE6AD0">
        <w:rPr>
          <w:rFonts w:ascii="Times New Roman" w:hAnsi="Times New Roman" w:cs="Times New Roman"/>
          <w:b/>
          <w:color w:val="000000"/>
          <w:sz w:val="32"/>
          <w:szCs w:val="32"/>
          <w:shd w:val="clear" w:color="auto" w:fill="FFFFFF"/>
        </w:rPr>
        <w:t>Екатерина Сергеевна</w:t>
      </w:r>
      <w:r>
        <w:rPr>
          <w:rFonts w:ascii="Times New Roman" w:hAnsi="Times New Roman" w:cs="Times New Roman"/>
          <w:b/>
          <w:color w:val="000000"/>
          <w:sz w:val="32"/>
          <w:szCs w:val="32"/>
          <w:shd w:val="clear" w:color="auto" w:fill="FFFFFF"/>
        </w:rPr>
        <w:t xml:space="preserve">, </w:t>
      </w:r>
      <w:r w:rsidRPr="00DE6AD0">
        <w:rPr>
          <w:rFonts w:ascii="Times New Roman" w:hAnsi="Times New Roman" w:cs="Times New Roman"/>
          <w:color w:val="000000"/>
          <w:sz w:val="32"/>
          <w:szCs w:val="32"/>
          <w:shd w:val="clear" w:color="auto" w:fill="FFFFFF"/>
        </w:rPr>
        <w:t xml:space="preserve">начальник юридического отдела Филиала "ФГБУ </w:t>
      </w:r>
      <w:proofErr w:type="spellStart"/>
      <w:r w:rsidRPr="00DE6AD0">
        <w:rPr>
          <w:rFonts w:ascii="Times New Roman" w:hAnsi="Times New Roman" w:cs="Times New Roman"/>
          <w:color w:val="000000"/>
          <w:sz w:val="32"/>
          <w:szCs w:val="32"/>
          <w:shd w:val="clear" w:color="auto" w:fill="FFFFFF"/>
        </w:rPr>
        <w:t>Росреестра</w:t>
      </w:r>
      <w:proofErr w:type="spellEnd"/>
      <w:r w:rsidRPr="00DE6AD0">
        <w:rPr>
          <w:rFonts w:ascii="Times New Roman" w:hAnsi="Times New Roman" w:cs="Times New Roman"/>
          <w:color w:val="000000"/>
          <w:sz w:val="32"/>
          <w:szCs w:val="32"/>
          <w:shd w:val="clear" w:color="auto" w:fill="FFFFFF"/>
        </w:rPr>
        <w:t>" по Москве</w:t>
      </w:r>
      <w:r>
        <w:rPr>
          <w:rFonts w:ascii="Times New Roman" w:hAnsi="Times New Roman" w:cs="Times New Roman"/>
          <w:color w:val="000000"/>
          <w:sz w:val="32"/>
          <w:szCs w:val="32"/>
          <w:shd w:val="clear" w:color="auto" w:fill="FFFFFF"/>
        </w:rPr>
        <w:t>, член апелляционной комиссии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w:t>
      </w:r>
    </w:p>
    <w:p w:rsidR="0091522C" w:rsidRDefault="0091522C" w:rsidP="00946775">
      <w:pPr>
        <w:pStyle w:val="a3"/>
        <w:numPr>
          <w:ilvl w:val="0"/>
          <w:numId w:val="3"/>
        </w:numPr>
        <w:rPr>
          <w:rFonts w:ascii="Times New Roman" w:hAnsi="Times New Roman" w:cs="Times New Roman"/>
          <w:color w:val="000000"/>
          <w:sz w:val="32"/>
          <w:szCs w:val="32"/>
          <w:shd w:val="clear" w:color="auto" w:fill="FFFFFF"/>
        </w:rPr>
      </w:pPr>
      <w:r w:rsidRPr="003028A9">
        <w:rPr>
          <w:rFonts w:ascii="Times New Roman" w:hAnsi="Times New Roman" w:cs="Times New Roman"/>
          <w:b/>
          <w:color w:val="000000"/>
          <w:sz w:val="32"/>
          <w:szCs w:val="32"/>
          <w:shd w:val="clear" w:color="auto" w:fill="FFFFFF"/>
        </w:rPr>
        <w:t xml:space="preserve">Цыганкова Анна Константиновна, </w:t>
      </w:r>
      <w:r w:rsidRPr="003028A9">
        <w:rPr>
          <w:rFonts w:ascii="Times New Roman" w:hAnsi="Times New Roman" w:cs="Times New Roman"/>
          <w:color w:val="000000"/>
          <w:sz w:val="32"/>
          <w:szCs w:val="32"/>
          <w:shd w:val="clear" w:color="auto" w:fill="FFFFFF"/>
        </w:rPr>
        <w:t xml:space="preserve">помощник руководителя Управления </w:t>
      </w:r>
      <w:proofErr w:type="spellStart"/>
      <w:r w:rsidRPr="003028A9">
        <w:rPr>
          <w:rFonts w:ascii="Times New Roman" w:hAnsi="Times New Roman" w:cs="Times New Roman"/>
          <w:color w:val="000000"/>
          <w:sz w:val="32"/>
          <w:szCs w:val="32"/>
          <w:shd w:val="clear" w:color="auto" w:fill="FFFFFF"/>
        </w:rPr>
        <w:t>Росреестра</w:t>
      </w:r>
      <w:proofErr w:type="spellEnd"/>
      <w:r w:rsidRPr="003028A9">
        <w:rPr>
          <w:rFonts w:ascii="Times New Roman" w:hAnsi="Times New Roman" w:cs="Times New Roman"/>
          <w:color w:val="000000"/>
          <w:sz w:val="32"/>
          <w:szCs w:val="32"/>
          <w:shd w:val="clear" w:color="auto" w:fill="FFFFFF"/>
        </w:rPr>
        <w:t xml:space="preserve"> по Московской области</w:t>
      </w:r>
    </w:p>
    <w:p w:rsidR="00DE6AD0" w:rsidRDefault="00DE6AD0" w:rsidP="00DE6AD0">
      <w:pPr>
        <w:pStyle w:val="a3"/>
        <w:numPr>
          <w:ilvl w:val="0"/>
          <w:numId w:val="3"/>
        </w:numPr>
        <w:jc w:val="both"/>
        <w:rPr>
          <w:rFonts w:ascii="Times New Roman" w:hAnsi="Times New Roman" w:cs="Times New Roman"/>
          <w:color w:val="000000"/>
          <w:sz w:val="32"/>
          <w:szCs w:val="32"/>
          <w:shd w:val="clear" w:color="auto" w:fill="FFFFFF"/>
        </w:rPr>
      </w:pPr>
      <w:r w:rsidRPr="003028A9">
        <w:rPr>
          <w:rFonts w:ascii="Times New Roman" w:hAnsi="Times New Roman" w:cs="Times New Roman"/>
          <w:b/>
          <w:color w:val="000000"/>
          <w:sz w:val="32"/>
          <w:szCs w:val="32"/>
          <w:shd w:val="clear" w:color="auto" w:fill="FFFFFF"/>
        </w:rPr>
        <w:t>Скрябина О</w:t>
      </w:r>
      <w:r w:rsidR="00A75336">
        <w:rPr>
          <w:rFonts w:ascii="Times New Roman" w:hAnsi="Times New Roman" w:cs="Times New Roman"/>
          <w:b/>
          <w:color w:val="000000"/>
          <w:sz w:val="32"/>
          <w:szCs w:val="32"/>
          <w:shd w:val="clear" w:color="auto" w:fill="FFFFFF"/>
        </w:rPr>
        <w:t>льга Николаевна</w:t>
      </w:r>
      <w:r w:rsidRPr="003028A9">
        <w:rPr>
          <w:rFonts w:ascii="Times New Roman" w:hAnsi="Times New Roman" w:cs="Times New Roman"/>
          <w:b/>
          <w:color w:val="000000"/>
          <w:sz w:val="32"/>
          <w:szCs w:val="32"/>
          <w:shd w:val="clear" w:color="auto" w:fill="FFFFFF"/>
        </w:rPr>
        <w:t xml:space="preserve">, </w:t>
      </w:r>
      <w:r w:rsidRPr="003028A9">
        <w:rPr>
          <w:rFonts w:ascii="Times New Roman" w:hAnsi="Times New Roman" w:cs="Times New Roman"/>
          <w:color w:val="000000"/>
          <w:sz w:val="32"/>
          <w:szCs w:val="32"/>
          <w:shd w:val="clear" w:color="auto" w:fill="FFFFFF"/>
        </w:rPr>
        <w:t xml:space="preserve">начальник отдела предоставления государственных услуг в электронном виде Управления </w:t>
      </w:r>
      <w:proofErr w:type="spellStart"/>
      <w:r w:rsidRPr="003028A9">
        <w:rPr>
          <w:rFonts w:ascii="Times New Roman" w:hAnsi="Times New Roman" w:cs="Times New Roman"/>
          <w:color w:val="000000"/>
          <w:sz w:val="32"/>
          <w:szCs w:val="32"/>
          <w:shd w:val="clear" w:color="auto" w:fill="FFFFFF"/>
        </w:rPr>
        <w:t>Росреестра</w:t>
      </w:r>
      <w:proofErr w:type="spellEnd"/>
      <w:r w:rsidRPr="003028A9">
        <w:rPr>
          <w:rFonts w:ascii="Times New Roman" w:hAnsi="Times New Roman" w:cs="Times New Roman"/>
          <w:color w:val="000000"/>
          <w:sz w:val="32"/>
          <w:szCs w:val="32"/>
          <w:shd w:val="clear" w:color="auto" w:fill="FFFFFF"/>
        </w:rPr>
        <w:t xml:space="preserve"> по Московской области, член </w:t>
      </w:r>
      <w:r w:rsidRPr="003028A9">
        <w:rPr>
          <w:rFonts w:ascii="Times New Roman" w:hAnsi="Times New Roman" w:cs="Times New Roman"/>
          <w:color w:val="000000"/>
          <w:sz w:val="32"/>
          <w:szCs w:val="32"/>
          <w:shd w:val="clear" w:color="auto" w:fill="FFFFFF"/>
        </w:rPr>
        <w:lastRenderedPageBreak/>
        <w:t xml:space="preserve">межведомственной рабочей группы по оптимизации взаимодействия Московской областной нотариальной палаты и Управления </w:t>
      </w:r>
      <w:proofErr w:type="spellStart"/>
      <w:r w:rsidRPr="003028A9">
        <w:rPr>
          <w:rFonts w:ascii="Times New Roman" w:hAnsi="Times New Roman" w:cs="Times New Roman"/>
          <w:color w:val="000000"/>
          <w:sz w:val="32"/>
          <w:szCs w:val="32"/>
          <w:shd w:val="clear" w:color="auto" w:fill="FFFFFF"/>
        </w:rPr>
        <w:t>Росреестра</w:t>
      </w:r>
      <w:proofErr w:type="spellEnd"/>
      <w:r w:rsidRPr="003028A9">
        <w:rPr>
          <w:rFonts w:ascii="Times New Roman" w:hAnsi="Times New Roman" w:cs="Times New Roman"/>
          <w:color w:val="000000"/>
          <w:sz w:val="32"/>
          <w:szCs w:val="32"/>
          <w:shd w:val="clear" w:color="auto" w:fill="FFFFFF"/>
        </w:rPr>
        <w:t xml:space="preserve"> по Московской области</w:t>
      </w:r>
    </w:p>
    <w:p w:rsidR="002D78F8" w:rsidRDefault="002D78F8" w:rsidP="002D78F8">
      <w:pPr>
        <w:rPr>
          <w:rFonts w:ascii="Times New Roman" w:hAnsi="Times New Roman" w:cs="Times New Roman"/>
          <w:b/>
          <w:color w:val="000000"/>
          <w:sz w:val="32"/>
          <w:szCs w:val="32"/>
          <w:shd w:val="clear" w:color="auto" w:fill="FFFFFF"/>
        </w:rPr>
      </w:pPr>
      <w:r w:rsidRPr="00D06767">
        <w:rPr>
          <w:rFonts w:ascii="Times New Roman" w:hAnsi="Times New Roman" w:cs="Times New Roman"/>
          <w:b/>
          <w:color w:val="000000"/>
          <w:sz w:val="32"/>
          <w:szCs w:val="32"/>
          <w:shd w:val="clear" w:color="auto" w:fill="FFFFFF"/>
        </w:rPr>
        <w:t>Содержание:</w:t>
      </w:r>
    </w:p>
    <w:p w:rsidR="00605500" w:rsidRPr="00B76A6E" w:rsidRDefault="00605500" w:rsidP="00605500">
      <w:pPr>
        <w:pStyle w:val="a4"/>
        <w:numPr>
          <w:ilvl w:val="0"/>
          <w:numId w:val="4"/>
        </w:numPr>
        <w:jc w:val="both"/>
        <w:rPr>
          <w:rFonts w:ascii="Times New Roman" w:hAnsi="Times New Roman" w:cs="Times New Roman"/>
          <w:b/>
          <w:i/>
          <w:sz w:val="32"/>
          <w:szCs w:val="32"/>
        </w:rPr>
      </w:pPr>
      <w:r w:rsidRPr="00B76A6E">
        <w:rPr>
          <w:rFonts w:ascii="Times New Roman" w:hAnsi="Times New Roman" w:cs="Times New Roman"/>
          <w:b/>
          <w:i/>
          <w:sz w:val="32"/>
          <w:szCs w:val="32"/>
        </w:rPr>
        <w:t>Применение норм земельного законодатель</w:t>
      </w:r>
      <w:r>
        <w:rPr>
          <w:rFonts w:ascii="Times New Roman" w:hAnsi="Times New Roman" w:cs="Times New Roman"/>
          <w:b/>
          <w:i/>
          <w:sz w:val="32"/>
          <w:szCs w:val="32"/>
        </w:rPr>
        <w:t>ства в нотариальной деятельности</w:t>
      </w:r>
      <w:r w:rsidRPr="00B76A6E">
        <w:rPr>
          <w:rFonts w:ascii="Times New Roman" w:hAnsi="Times New Roman" w:cs="Times New Roman"/>
          <w:b/>
          <w:i/>
          <w:sz w:val="32"/>
          <w:szCs w:val="32"/>
        </w:rPr>
        <w:t>.</w:t>
      </w:r>
    </w:p>
    <w:p w:rsidR="00706B1D" w:rsidRPr="00706B1D" w:rsidRDefault="00706B1D" w:rsidP="00706B1D">
      <w:pPr>
        <w:pStyle w:val="a3"/>
        <w:jc w:val="both"/>
        <w:rPr>
          <w:rFonts w:ascii="Times New Roman" w:hAnsi="Times New Roman" w:cs="Times New Roman"/>
          <w:sz w:val="32"/>
          <w:szCs w:val="32"/>
        </w:rPr>
      </w:pPr>
      <w:r w:rsidRPr="00706B1D">
        <w:rPr>
          <w:rFonts w:ascii="Times New Roman" w:hAnsi="Times New Roman" w:cs="Times New Roman"/>
          <w:sz w:val="32"/>
          <w:szCs w:val="32"/>
        </w:rPr>
        <w:t>Нотариальное удостоверение сделок с земельными участками и долями в праве общей долевой собственности на земельные участки. Проблемные вопросы, возникающие при удостоверении сделок с земельными участками и расположенными на них частями жилых домов, в свете Федерального закона от 13.07.2015 № 218-ФЗ (ред. от 03.07.2016) «О государственной регистрации недвижимости».</w:t>
      </w:r>
    </w:p>
    <w:p w:rsidR="00706B1D" w:rsidRPr="00706B1D" w:rsidRDefault="00706B1D" w:rsidP="00706B1D">
      <w:pPr>
        <w:pStyle w:val="a3"/>
        <w:jc w:val="both"/>
        <w:rPr>
          <w:rFonts w:ascii="Times New Roman" w:hAnsi="Times New Roman" w:cs="Times New Roman"/>
          <w:sz w:val="32"/>
          <w:szCs w:val="32"/>
        </w:rPr>
      </w:pPr>
      <w:r w:rsidRPr="00706B1D">
        <w:rPr>
          <w:rFonts w:ascii="Times New Roman" w:hAnsi="Times New Roman" w:cs="Times New Roman"/>
          <w:sz w:val="32"/>
          <w:szCs w:val="32"/>
        </w:rPr>
        <w:t xml:space="preserve">Оборот земельных участков сельскохозяйственного назначения. Получение согласия субъекта Российской Федерации и муниципального образования на заключение договора купли-продажи земельного участка сельскохозяйственного назначения </w:t>
      </w:r>
    </w:p>
    <w:p w:rsidR="00706B1D" w:rsidRPr="00706B1D" w:rsidRDefault="00706B1D" w:rsidP="00706B1D">
      <w:pPr>
        <w:pStyle w:val="a3"/>
        <w:jc w:val="both"/>
        <w:rPr>
          <w:rFonts w:ascii="Times New Roman" w:hAnsi="Times New Roman" w:cs="Times New Roman"/>
          <w:sz w:val="32"/>
          <w:szCs w:val="32"/>
        </w:rPr>
      </w:pPr>
      <w:r w:rsidRPr="00706B1D">
        <w:rPr>
          <w:rFonts w:ascii="Times New Roman" w:hAnsi="Times New Roman" w:cs="Times New Roman"/>
          <w:sz w:val="32"/>
          <w:szCs w:val="32"/>
        </w:rPr>
        <w:t>Проблемные вопросы по оформлению наследства на земельные участки и другие объекты недвижимого имущества.</w:t>
      </w:r>
    </w:p>
    <w:p w:rsidR="00605500" w:rsidRPr="00605500" w:rsidRDefault="00706B1D" w:rsidP="00706B1D">
      <w:pPr>
        <w:pStyle w:val="a3"/>
        <w:jc w:val="both"/>
        <w:rPr>
          <w:rFonts w:ascii="Times New Roman" w:hAnsi="Times New Roman" w:cs="Times New Roman"/>
          <w:b/>
          <w:color w:val="000000"/>
          <w:sz w:val="32"/>
          <w:szCs w:val="32"/>
          <w:shd w:val="clear" w:color="auto" w:fill="FFFFFF"/>
        </w:rPr>
      </w:pPr>
      <w:r w:rsidRPr="00706B1D">
        <w:rPr>
          <w:rFonts w:ascii="Times New Roman" w:hAnsi="Times New Roman" w:cs="Times New Roman"/>
          <w:sz w:val="32"/>
          <w:szCs w:val="32"/>
        </w:rPr>
        <w:t>Особенности наследования земельных участков.</w:t>
      </w:r>
    </w:p>
    <w:p w:rsidR="00142DF3" w:rsidRPr="003028A9" w:rsidRDefault="00A75336" w:rsidP="00605500">
      <w:pPr>
        <w:pStyle w:val="a4"/>
        <w:numPr>
          <w:ilvl w:val="0"/>
          <w:numId w:val="4"/>
        </w:numPr>
        <w:jc w:val="both"/>
        <w:rPr>
          <w:rFonts w:ascii="Times New Roman" w:hAnsi="Times New Roman" w:cs="Times New Roman"/>
          <w:sz w:val="32"/>
          <w:szCs w:val="32"/>
        </w:rPr>
      </w:pPr>
      <w:r w:rsidRPr="00A75336">
        <w:rPr>
          <w:rFonts w:ascii="Times New Roman" w:hAnsi="Times New Roman" w:cs="Times New Roman"/>
          <w:b/>
          <w:i/>
          <w:sz w:val="32"/>
          <w:szCs w:val="32"/>
        </w:rPr>
        <w:t xml:space="preserve">Объекты земельных отношений. Земельные участки как объекты гражданских прав. Ограничения </w:t>
      </w:r>
      <w:proofErr w:type="spellStart"/>
      <w:r w:rsidRPr="00A75336">
        <w:rPr>
          <w:rFonts w:ascii="Times New Roman" w:hAnsi="Times New Roman" w:cs="Times New Roman"/>
          <w:b/>
          <w:i/>
          <w:sz w:val="32"/>
          <w:szCs w:val="32"/>
        </w:rPr>
        <w:t>оборотоспособности</w:t>
      </w:r>
      <w:proofErr w:type="spellEnd"/>
      <w:r w:rsidRPr="00A75336">
        <w:rPr>
          <w:rFonts w:ascii="Times New Roman" w:hAnsi="Times New Roman" w:cs="Times New Roman"/>
          <w:b/>
          <w:i/>
          <w:sz w:val="32"/>
          <w:szCs w:val="32"/>
        </w:rPr>
        <w:t xml:space="preserve"> земельных участков. Назначение (категории) земельных участков. Отнесение земельных участков к категориям, перевод из одной категории в другую.</w:t>
      </w:r>
    </w:p>
    <w:p w:rsidR="00A75336" w:rsidRPr="00A75336" w:rsidRDefault="00A75336" w:rsidP="00A75336">
      <w:pPr>
        <w:pStyle w:val="a4"/>
        <w:ind w:left="720"/>
        <w:jc w:val="both"/>
        <w:rPr>
          <w:rFonts w:ascii="Times New Roman" w:hAnsi="Times New Roman" w:cs="Times New Roman"/>
          <w:sz w:val="32"/>
          <w:szCs w:val="32"/>
        </w:rPr>
      </w:pPr>
      <w:r w:rsidRPr="00A75336">
        <w:rPr>
          <w:rFonts w:ascii="Times New Roman" w:hAnsi="Times New Roman" w:cs="Times New Roman"/>
          <w:sz w:val="32"/>
          <w:szCs w:val="32"/>
        </w:rPr>
        <w:t>Основные принципы земельного законодательства. Отношения, регулируемые земельным законодательством.</w:t>
      </w:r>
    </w:p>
    <w:p w:rsidR="00A75336" w:rsidRPr="00A75336" w:rsidRDefault="00A75336" w:rsidP="00A75336">
      <w:pPr>
        <w:pStyle w:val="a4"/>
        <w:ind w:left="720"/>
        <w:jc w:val="both"/>
        <w:rPr>
          <w:rFonts w:ascii="Times New Roman" w:hAnsi="Times New Roman" w:cs="Times New Roman"/>
          <w:sz w:val="32"/>
          <w:szCs w:val="32"/>
        </w:rPr>
      </w:pPr>
      <w:r w:rsidRPr="00A75336">
        <w:rPr>
          <w:rFonts w:ascii="Times New Roman" w:hAnsi="Times New Roman" w:cs="Times New Roman"/>
          <w:sz w:val="32"/>
          <w:szCs w:val="32"/>
        </w:rPr>
        <w:t>Часть земельного участка как объект прав. Особенности правового режима долей в праве общей собственности на участки земель сельскохозяйственного назначения.</w:t>
      </w:r>
    </w:p>
    <w:p w:rsidR="00A75336" w:rsidRPr="00A75336" w:rsidRDefault="00A75336" w:rsidP="00A75336">
      <w:pPr>
        <w:pStyle w:val="a4"/>
        <w:ind w:left="720"/>
        <w:jc w:val="both"/>
        <w:rPr>
          <w:rFonts w:ascii="Times New Roman" w:hAnsi="Times New Roman" w:cs="Times New Roman"/>
          <w:sz w:val="32"/>
          <w:szCs w:val="32"/>
        </w:rPr>
      </w:pPr>
      <w:r w:rsidRPr="00A75336">
        <w:rPr>
          <w:rFonts w:ascii="Times New Roman" w:hAnsi="Times New Roman" w:cs="Times New Roman"/>
          <w:sz w:val="32"/>
          <w:szCs w:val="32"/>
        </w:rPr>
        <w:t>Порядок образования земельных участков. Вопросы формирования земельных участков путем раздела, выделения и соединения.</w:t>
      </w:r>
    </w:p>
    <w:p w:rsidR="00A75336" w:rsidRPr="00A75336" w:rsidRDefault="00A75336" w:rsidP="00A75336">
      <w:pPr>
        <w:pStyle w:val="a4"/>
        <w:ind w:left="720"/>
        <w:jc w:val="both"/>
        <w:rPr>
          <w:rFonts w:ascii="Times New Roman" w:hAnsi="Times New Roman" w:cs="Times New Roman"/>
          <w:sz w:val="32"/>
          <w:szCs w:val="32"/>
        </w:rPr>
      </w:pPr>
      <w:r w:rsidRPr="00A75336">
        <w:rPr>
          <w:rFonts w:ascii="Times New Roman" w:hAnsi="Times New Roman" w:cs="Times New Roman"/>
          <w:sz w:val="32"/>
          <w:szCs w:val="32"/>
        </w:rPr>
        <w:lastRenderedPageBreak/>
        <w:t>Правовое регулирование оборота объектов недвижимости, имеющих статус ранее учтенных и временных, правоприменительная практика в указанной сфере.</w:t>
      </w:r>
    </w:p>
    <w:p w:rsidR="00142DF3" w:rsidRPr="003028A9" w:rsidRDefault="00A75336" w:rsidP="00A75336">
      <w:pPr>
        <w:pStyle w:val="a4"/>
        <w:ind w:left="720"/>
        <w:jc w:val="both"/>
        <w:rPr>
          <w:rFonts w:ascii="Times New Roman" w:hAnsi="Times New Roman" w:cs="Times New Roman"/>
          <w:sz w:val="32"/>
          <w:szCs w:val="32"/>
        </w:rPr>
      </w:pPr>
      <w:r w:rsidRPr="00A75336">
        <w:rPr>
          <w:rFonts w:ascii="Times New Roman" w:hAnsi="Times New Roman" w:cs="Times New Roman"/>
          <w:sz w:val="32"/>
          <w:szCs w:val="32"/>
        </w:rPr>
        <w:t>Порядок перевода земель из одной категории в другую. Перевод земель лесного фонда, занятых защитными лесами, или земельных участков в составе таких земель в земли других категорий.</w:t>
      </w:r>
    </w:p>
    <w:p w:rsidR="00142DF3" w:rsidRPr="003028A9" w:rsidRDefault="00142DF3" w:rsidP="00142DF3">
      <w:pPr>
        <w:pStyle w:val="a4"/>
        <w:ind w:left="720"/>
        <w:jc w:val="both"/>
        <w:rPr>
          <w:rFonts w:ascii="Times New Roman" w:hAnsi="Times New Roman" w:cs="Times New Roman"/>
          <w:sz w:val="32"/>
          <w:szCs w:val="32"/>
        </w:rPr>
      </w:pPr>
    </w:p>
    <w:p w:rsidR="00142DF3" w:rsidRPr="003028A9" w:rsidRDefault="00A75336" w:rsidP="00605500">
      <w:pPr>
        <w:pStyle w:val="a4"/>
        <w:numPr>
          <w:ilvl w:val="0"/>
          <w:numId w:val="4"/>
        </w:numPr>
        <w:jc w:val="both"/>
        <w:rPr>
          <w:rFonts w:ascii="Times New Roman" w:hAnsi="Times New Roman" w:cs="Times New Roman"/>
          <w:sz w:val="32"/>
          <w:szCs w:val="32"/>
        </w:rPr>
      </w:pPr>
      <w:r w:rsidRPr="00A75336">
        <w:rPr>
          <w:rFonts w:ascii="Times New Roman" w:hAnsi="Times New Roman" w:cs="Times New Roman"/>
          <w:b/>
          <w:i/>
          <w:sz w:val="32"/>
          <w:szCs w:val="32"/>
        </w:rPr>
        <w:t>Способы и порядок приобретения прав на земельные участки</w:t>
      </w:r>
      <w:r w:rsidR="00697B89">
        <w:rPr>
          <w:rFonts w:ascii="Times New Roman" w:hAnsi="Times New Roman" w:cs="Times New Roman"/>
          <w:b/>
          <w:i/>
          <w:sz w:val="32"/>
          <w:szCs w:val="32"/>
        </w:rPr>
        <w:t>, находящиеся в государственной или муниципальной собственности</w:t>
      </w:r>
      <w:r w:rsidRPr="00A75336">
        <w:rPr>
          <w:rFonts w:ascii="Times New Roman" w:hAnsi="Times New Roman" w:cs="Times New Roman"/>
          <w:b/>
          <w:i/>
          <w:sz w:val="32"/>
          <w:szCs w:val="32"/>
        </w:rPr>
        <w:t>. Ограничения прав на землю иностранных граждан, лиц без гражданства и иностранных юридических лиц.</w:t>
      </w:r>
      <w:r w:rsidR="00142DF3" w:rsidRPr="003028A9">
        <w:rPr>
          <w:rFonts w:ascii="Times New Roman" w:hAnsi="Times New Roman" w:cs="Times New Roman"/>
          <w:sz w:val="32"/>
          <w:szCs w:val="32"/>
        </w:rPr>
        <w:t xml:space="preserve"> </w:t>
      </w:r>
    </w:p>
    <w:p w:rsidR="00A75336" w:rsidRPr="00A75336" w:rsidRDefault="00A75336" w:rsidP="00A75336">
      <w:pPr>
        <w:pStyle w:val="a4"/>
        <w:ind w:left="720"/>
        <w:jc w:val="both"/>
        <w:rPr>
          <w:rFonts w:ascii="Times New Roman" w:hAnsi="Times New Roman" w:cs="Times New Roman"/>
          <w:sz w:val="32"/>
          <w:szCs w:val="32"/>
        </w:rPr>
      </w:pPr>
      <w:r w:rsidRPr="00A75336">
        <w:rPr>
          <w:rFonts w:ascii="Times New Roman" w:hAnsi="Times New Roman" w:cs="Times New Roman"/>
          <w:sz w:val="32"/>
          <w:szCs w:val="32"/>
        </w:rPr>
        <w:t>Порядок приобретения прав на земельные участки, находящиеся в государственной или муниципальной собственности. Приобретение прав на земельные участки, находящиеся в государственной или муниципальной собственности, на которых расположены здания, строения, сооружения. Договор аренды со множественностью лиц на стороне арендатора.</w:t>
      </w:r>
    </w:p>
    <w:p w:rsidR="00A75336" w:rsidRPr="00A75336" w:rsidRDefault="00A75336" w:rsidP="00A75336">
      <w:pPr>
        <w:pStyle w:val="a4"/>
        <w:ind w:left="720"/>
        <w:jc w:val="both"/>
        <w:rPr>
          <w:rFonts w:ascii="Times New Roman" w:hAnsi="Times New Roman" w:cs="Times New Roman"/>
          <w:sz w:val="32"/>
          <w:szCs w:val="32"/>
        </w:rPr>
      </w:pPr>
      <w:r w:rsidRPr="00A75336">
        <w:rPr>
          <w:rFonts w:ascii="Times New Roman" w:hAnsi="Times New Roman" w:cs="Times New Roman"/>
          <w:sz w:val="32"/>
          <w:szCs w:val="32"/>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Предоставление земельных участков, находящихся в государственной или муниципальной собственности, гражданам в собственность бесплатно.</w:t>
      </w:r>
    </w:p>
    <w:p w:rsidR="00A75336" w:rsidRPr="00A75336" w:rsidRDefault="00A75336" w:rsidP="00A75336">
      <w:pPr>
        <w:pStyle w:val="a4"/>
        <w:ind w:left="720"/>
        <w:jc w:val="both"/>
        <w:rPr>
          <w:rFonts w:ascii="Times New Roman" w:hAnsi="Times New Roman" w:cs="Times New Roman"/>
          <w:sz w:val="32"/>
          <w:szCs w:val="32"/>
        </w:rPr>
      </w:pPr>
      <w:r w:rsidRPr="00A75336">
        <w:rPr>
          <w:rFonts w:ascii="Times New Roman" w:hAnsi="Times New Roman" w:cs="Times New Roman"/>
          <w:sz w:val="32"/>
          <w:szCs w:val="32"/>
        </w:rPr>
        <w:t>Особенности предоставления земельных участков, находящихся в государственной или в муниципальной собственности, в постоянное (бессрочное) пользование.</w:t>
      </w:r>
    </w:p>
    <w:p w:rsidR="00A75336" w:rsidRPr="00A75336" w:rsidRDefault="00A75336" w:rsidP="00A75336">
      <w:pPr>
        <w:pStyle w:val="a4"/>
        <w:ind w:left="720"/>
        <w:jc w:val="both"/>
        <w:rPr>
          <w:rFonts w:ascii="Times New Roman" w:hAnsi="Times New Roman" w:cs="Times New Roman"/>
          <w:sz w:val="32"/>
          <w:szCs w:val="32"/>
        </w:rPr>
      </w:pPr>
      <w:r w:rsidRPr="00A75336">
        <w:rPr>
          <w:rFonts w:ascii="Times New Roman" w:hAnsi="Times New Roman" w:cs="Times New Roman"/>
          <w:sz w:val="32"/>
          <w:szCs w:val="32"/>
        </w:rPr>
        <w:t>Предоставление земельного участка, находящегося в государственной или муниципальной собственности, в безвозмездное пользование, в том числе в соответствии с ФЗ от 01.05.2016</w:t>
      </w:r>
      <w:r w:rsidR="00E627FB">
        <w:rPr>
          <w:rFonts w:ascii="Times New Roman" w:hAnsi="Times New Roman" w:cs="Times New Roman"/>
          <w:sz w:val="32"/>
          <w:szCs w:val="32"/>
        </w:rPr>
        <w:t xml:space="preserve"> № 119-ФЗ «</w:t>
      </w:r>
      <w:r w:rsidRPr="00A75336">
        <w:rPr>
          <w:rFonts w:ascii="Times New Roman" w:hAnsi="Times New Roman" w:cs="Times New Roman"/>
          <w:sz w:val="32"/>
          <w:szCs w:val="32"/>
        </w:rPr>
        <w:t xml:space="preserve">Об особенностях предоставления гражданам земельных участков, находящихся в государственной или муниципальной собственности и </w:t>
      </w:r>
      <w:r w:rsidRPr="00A75336">
        <w:rPr>
          <w:rFonts w:ascii="Times New Roman" w:hAnsi="Times New Roman" w:cs="Times New Roman"/>
          <w:sz w:val="32"/>
          <w:szCs w:val="32"/>
        </w:rPr>
        <w:lastRenderedPageBreak/>
        <w:t>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E627FB">
        <w:rPr>
          <w:rFonts w:ascii="Times New Roman" w:hAnsi="Times New Roman" w:cs="Times New Roman"/>
          <w:sz w:val="32"/>
          <w:szCs w:val="32"/>
        </w:rPr>
        <w:t>»</w:t>
      </w:r>
      <w:r w:rsidRPr="00A75336">
        <w:rPr>
          <w:rFonts w:ascii="Times New Roman" w:hAnsi="Times New Roman" w:cs="Times New Roman"/>
          <w:sz w:val="32"/>
          <w:szCs w:val="32"/>
        </w:rPr>
        <w:t>.</w:t>
      </w:r>
    </w:p>
    <w:p w:rsidR="00A75336" w:rsidRPr="00A75336" w:rsidRDefault="00A75336" w:rsidP="00A75336">
      <w:pPr>
        <w:pStyle w:val="a4"/>
        <w:ind w:left="720"/>
        <w:jc w:val="both"/>
        <w:rPr>
          <w:rFonts w:ascii="Times New Roman" w:hAnsi="Times New Roman" w:cs="Times New Roman"/>
          <w:sz w:val="32"/>
          <w:szCs w:val="32"/>
        </w:rPr>
      </w:pPr>
      <w:r w:rsidRPr="00A75336">
        <w:rPr>
          <w:rFonts w:ascii="Times New Roman" w:hAnsi="Times New Roman" w:cs="Times New Roman"/>
          <w:sz w:val="32"/>
          <w:szCs w:val="32"/>
        </w:rPr>
        <w:t>Права собственника зданий на выкуп или аренду земельного участка. Права собственников сооружений на выкуп, аренду или сервитут земельного участка. Исключительные права государственных и муниципальных предприятий и учреждений на земельные участки.</w:t>
      </w:r>
    </w:p>
    <w:p w:rsidR="00A75336" w:rsidRPr="00A75336" w:rsidRDefault="00A75336" w:rsidP="00A75336">
      <w:pPr>
        <w:pStyle w:val="a4"/>
        <w:ind w:left="720"/>
        <w:jc w:val="both"/>
        <w:rPr>
          <w:rFonts w:ascii="Times New Roman" w:hAnsi="Times New Roman" w:cs="Times New Roman"/>
          <w:sz w:val="32"/>
          <w:szCs w:val="32"/>
        </w:rPr>
      </w:pPr>
      <w:r w:rsidRPr="00A75336">
        <w:rPr>
          <w:rFonts w:ascii="Times New Roman" w:hAnsi="Times New Roman" w:cs="Times New Roman"/>
          <w:sz w:val="32"/>
          <w:szCs w:val="32"/>
        </w:rPr>
        <w:t>Приобретение прав на земельные участки на общих основаниях.</w:t>
      </w:r>
    </w:p>
    <w:p w:rsidR="00A75336" w:rsidRPr="00A75336" w:rsidRDefault="00A75336" w:rsidP="00A75336">
      <w:pPr>
        <w:pStyle w:val="a4"/>
        <w:ind w:left="720"/>
        <w:jc w:val="both"/>
        <w:rPr>
          <w:rFonts w:ascii="Times New Roman" w:hAnsi="Times New Roman" w:cs="Times New Roman"/>
          <w:sz w:val="32"/>
          <w:szCs w:val="32"/>
        </w:rPr>
      </w:pPr>
      <w:r w:rsidRPr="00A75336">
        <w:rPr>
          <w:rFonts w:ascii="Times New Roman" w:hAnsi="Times New Roman" w:cs="Times New Roman"/>
          <w:sz w:val="32"/>
          <w:szCs w:val="32"/>
        </w:rPr>
        <w:t>Ограничения для иностранных граждан, лиц без гражданства и иностранных юридических лиц действующим российским законодательством в отношении приобретения прав на земельные участки. Особенности оборота земельных участков сельскохозяйственного назначения с участием иностранных граждан, иностранных юридических лиц, лиц без гражданства,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A75336" w:rsidRPr="00A75336" w:rsidRDefault="00744FA6" w:rsidP="00A75336">
      <w:pPr>
        <w:pStyle w:val="a4"/>
        <w:ind w:left="720"/>
        <w:jc w:val="both"/>
        <w:rPr>
          <w:rFonts w:ascii="Times New Roman" w:hAnsi="Times New Roman" w:cs="Times New Roman"/>
          <w:sz w:val="32"/>
          <w:szCs w:val="32"/>
        </w:rPr>
      </w:pPr>
      <w:r>
        <w:rPr>
          <w:rFonts w:ascii="Times New Roman" w:hAnsi="Times New Roman" w:cs="Times New Roman"/>
          <w:sz w:val="32"/>
          <w:szCs w:val="32"/>
        </w:rPr>
        <w:t xml:space="preserve">Возникновение права собственности </w:t>
      </w:r>
      <w:r w:rsidR="00A75336" w:rsidRPr="00A75336">
        <w:rPr>
          <w:rFonts w:ascii="Times New Roman" w:hAnsi="Times New Roman" w:cs="Times New Roman"/>
          <w:sz w:val="32"/>
          <w:szCs w:val="32"/>
        </w:rPr>
        <w:t xml:space="preserve">на земельные участки </w:t>
      </w:r>
      <w:r>
        <w:rPr>
          <w:rFonts w:ascii="Times New Roman" w:hAnsi="Times New Roman" w:cs="Times New Roman"/>
          <w:sz w:val="32"/>
          <w:szCs w:val="32"/>
        </w:rPr>
        <w:t>как на выморочное имущество.</w:t>
      </w:r>
      <w:r w:rsidR="00A75336" w:rsidRPr="00A75336">
        <w:rPr>
          <w:rFonts w:ascii="Times New Roman" w:hAnsi="Times New Roman" w:cs="Times New Roman"/>
          <w:sz w:val="32"/>
          <w:szCs w:val="32"/>
        </w:rPr>
        <w:t xml:space="preserve"> </w:t>
      </w:r>
      <w:r>
        <w:rPr>
          <w:rFonts w:ascii="Times New Roman" w:hAnsi="Times New Roman" w:cs="Times New Roman"/>
          <w:sz w:val="32"/>
          <w:szCs w:val="32"/>
        </w:rPr>
        <w:t>П</w:t>
      </w:r>
      <w:r w:rsidR="00A75336" w:rsidRPr="00A75336">
        <w:rPr>
          <w:rFonts w:ascii="Times New Roman" w:hAnsi="Times New Roman" w:cs="Times New Roman"/>
          <w:sz w:val="32"/>
          <w:szCs w:val="32"/>
        </w:rPr>
        <w:t>риобретени</w:t>
      </w:r>
      <w:r>
        <w:rPr>
          <w:rFonts w:ascii="Times New Roman" w:hAnsi="Times New Roman" w:cs="Times New Roman"/>
          <w:sz w:val="32"/>
          <w:szCs w:val="32"/>
        </w:rPr>
        <w:t>е земельных</w:t>
      </w:r>
      <w:r w:rsidR="00A75336" w:rsidRPr="00A75336">
        <w:rPr>
          <w:rFonts w:ascii="Times New Roman" w:hAnsi="Times New Roman" w:cs="Times New Roman"/>
          <w:sz w:val="32"/>
          <w:szCs w:val="32"/>
        </w:rPr>
        <w:t xml:space="preserve"> участков, находящихся в частной собственности физических и юридических лиц.</w:t>
      </w:r>
    </w:p>
    <w:p w:rsidR="00A75336" w:rsidRPr="00A75336" w:rsidRDefault="00A75336" w:rsidP="00A75336">
      <w:pPr>
        <w:pStyle w:val="a4"/>
        <w:ind w:left="720"/>
        <w:jc w:val="both"/>
        <w:rPr>
          <w:rFonts w:ascii="Times New Roman" w:hAnsi="Times New Roman" w:cs="Times New Roman"/>
          <w:sz w:val="32"/>
          <w:szCs w:val="32"/>
        </w:rPr>
      </w:pPr>
      <w:r w:rsidRPr="00A75336">
        <w:rPr>
          <w:rFonts w:ascii="Times New Roman" w:hAnsi="Times New Roman" w:cs="Times New Roman"/>
          <w:sz w:val="32"/>
          <w:szCs w:val="32"/>
        </w:rPr>
        <w:t xml:space="preserve">Разграничение государственной собственности на земельные участки. Распоряжение земельными участками, государственная собственность на которые не разграничена. Изъятие земельных участков для государственных или муниципальных нужд. </w:t>
      </w:r>
    </w:p>
    <w:p w:rsidR="00142DF3" w:rsidRDefault="00A75336" w:rsidP="00A75336">
      <w:pPr>
        <w:pStyle w:val="a4"/>
        <w:ind w:left="720"/>
        <w:jc w:val="both"/>
        <w:rPr>
          <w:rFonts w:ascii="Times New Roman" w:hAnsi="Times New Roman" w:cs="Times New Roman"/>
          <w:sz w:val="32"/>
          <w:szCs w:val="32"/>
        </w:rPr>
      </w:pPr>
      <w:r w:rsidRPr="00A75336">
        <w:rPr>
          <w:rFonts w:ascii="Times New Roman" w:hAnsi="Times New Roman" w:cs="Times New Roman"/>
          <w:sz w:val="32"/>
          <w:szCs w:val="32"/>
        </w:rPr>
        <w:t>Изъятие земельного участка, который не используется по целевому назначению или используется с нарушением законодательства РФ. Особенности изъятия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w:t>
      </w:r>
    </w:p>
    <w:p w:rsidR="00A75336" w:rsidRDefault="00A75336" w:rsidP="00A75336">
      <w:pPr>
        <w:pStyle w:val="a4"/>
        <w:ind w:left="720"/>
        <w:jc w:val="both"/>
        <w:rPr>
          <w:rFonts w:ascii="Times New Roman" w:hAnsi="Times New Roman" w:cs="Times New Roman"/>
          <w:sz w:val="32"/>
          <w:szCs w:val="32"/>
        </w:rPr>
      </w:pPr>
    </w:p>
    <w:p w:rsidR="003B4825" w:rsidRPr="003B4825" w:rsidRDefault="003B4825" w:rsidP="00605500">
      <w:pPr>
        <w:pStyle w:val="a4"/>
        <w:numPr>
          <w:ilvl w:val="0"/>
          <w:numId w:val="4"/>
        </w:numPr>
        <w:jc w:val="both"/>
        <w:rPr>
          <w:rFonts w:ascii="Times New Roman" w:hAnsi="Times New Roman" w:cs="Times New Roman"/>
          <w:b/>
          <w:i/>
          <w:sz w:val="32"/>
          <w:szCs w:val="32"/>
        </w:rPr>
      </w:pPr>
      <w:r w:rsidRPr="003B4825">
        <w:rPr>
          <w:rFonts w:ascii="Times New Roman" w:hAnsi="Times New Roman" w:cs="Times New Roman"/>
          <w:b/>
          <w:i/>
          <w:sz w:val="32"/>
          <w:szCs w:val="32"/>
        </w:rPr>
        <w:lastRenderedPageBreak/>
        <w:t>Правовые позиции высших судебных инстанций по вопросам регистрации прав на земельные участки. Обзор практики применения судами земельного законодательства.</w:t>
      </w:r>
    </w:p>
    <w:p w:rsidR="003B4825" w:rsidRDefault="003B4825" w:rsidP="003B4825">
      <w:pPr>
        <w:pStyle w:val="a4"/>
        <w:ind w:left="720"/>
        <w:jc w:val="both"/>
        <w:rPr>
          <w:rFonts w:ascii="Times New Roman" w:hAnsi="Times New Roman" w:cs="Times New Roman"/>
          <w:sz w:val="32"/>
          <w:szCs w:val="32"/>
        </w:rPr>
      </w:pPr>
    </w:p>
    <w:p w:rsidR="00A75336" w:rsidRDefault="00A75336" w:rsidP="00605500">
      <w:pPr>
        <w:pStyle w:val="a4"/>
        <w:numPr>
          <w:ilvl w:val="0"/>
          <w:numId w:val="4"/>
        </w:numPr>
        <w:jc w:val="both"/>
        <w:rPr>
          <w:rFonts w:ascii="Times New Roman" w:hAnsi="Times New Roman" w:cs="Times New Roman"/>
          <w:b/>
          <w:i/>
          <w:sz w:val="32"/>
          <w:szCs w:val="32"/>
        </w:rPr>
      </w:pPr>
      <w:r w:rsidRPr="00A75336">
        <w:rPr>
          <w:rFonts w:ascii="Times New Roman" w:hAnsi="Times New Roman" w:cs="Times New Roman"/>
          <w:b/>
          <w:i/>
          <w:sz w:val="32"/>
          <w:szCs w:val="32"/>
        </w:rPr>
        <w:t>Права и сделки с земельными участками, подлежащие государственной регистрации. Признание ранее возникших прав на земельные участки. Виды ограничений (обременений) прав на земельные участки, подлежащих государственной регистрации. Применение норм земельного права при государственной регистрации прав на недвижимое имущество и сделок с ним, государственном кадастровом учете недвижимого имущества</w:t>
      </w:r>
    </w:p>
    <w:p w:rsidR="006F4F8A" w:rsidRPr="006F4F8A" w:rsidRDefault="006F4F8A" w:rsidP="006F4F8A">
      <w:pPr>
        <w:pStyle w:val="a4"/>
        <w:ind w:left="720"/>
        <w:jc w:val="both"/>
        <w:rPr>
          <w:rFonts w:ascii="Times New Roman" w:hAnsi="Times New Roman" w:cs="Times New Roman"/>
          <w:sz w:val="32"/>
          <w:szCs w:val="32"/>
        </w:rPr>
      </w:pPr>
      <w:r w:rsidRPr="006F4F8A">
        <w:rPr>
          <w:rFonts w:ascii="Times New Roman" w:hAnsi="Times New Roman" w:cs="Times New Roman"/>
          <w:sz w:val="32"/>
          <w:szCs w:val="32"/>
        </w:rPr>
        <w:t xml:space="preserve">Способы и порядок приобретения прав на земельные участки. Виды ограничений (обременений) прав на земельные участки, подлежащих государственной регистрации. </w:t>
      </w:r>
    </w:p>
    <w:p w:rsidR="006F4F8A" w:rsidRPr="006F4F8A" w:rsidRDefault="006F4F8A" w:rsidP="006F4F8A">
      <w:pPr>
        <w:pStyle w:val="a4"/>
        <w:ind w:left="720"/>
        <w:jc w:val="both"/>
        <w:rPr>
          <w:rFonts w:ascii="Times New Roman" w:hAnsi="Times New Roman" w:cs="Times New Roman"/>
          <w:sz w:val="32"/>
          <w:szCs w:val="32"/>
        </w:rPr>
      </w:pPr>
      <w:r w:rsidRPr="006F4F8A">
        <w:rPr>
          <w:rFonts w:ascii="Times New Roman" w:hAnsi="Times New Roman" w:cs="Times New Roman"/>
          <w:sz w:val="32"/>
          <w:szCs w:val="32"/>
        </w:rPr>
        <w:t>Ограничения в использовании земельного участка (категория земельного участка, разрешенное использование земельного участка, ограничения в использовании земельного участка, публичные сервитуты, иные ограничения). Ограничения (обременения) прав на земельные участки, подлежащие государственной регистрации. Отражение в государственном кадастре недвижимости сведений об ограничениях (обременениях) прав на земельные участки.</w:t>
      </w:r>
    </w:p>
    <w:p w:rsidR="006F4F8A" w:rsidRDefault="006F4F8A" w:rsidP="006F4F8A">
      <w:pPr>
        <w:pStyle w:val="a4"/>
        <w:ind w:left="720"/>
        <w:jc w:val="both"/>
        <w:rPr>
          <w:rFonts w:ascii="Times New Roman" w:hAnsi="Times New Roman" w:cs="Times New Roman"/>
          <w:sz w:val="32"/>
          <w:szCs w:val="32"/>
        </w:rPr>
      </w:pPr>
      <w:r w:rsidRPr="006F4F8A">
        <w:rPr>
          <w:rFonts w:ascii="Times New Roman" w:hAnsi="Times New Roman" w:cs="Times New Roman"/>
          <w:sz w:val="32"/>
          <w:szCs w:val="32"/>
        </w:rPr>
        <w:t>Прекращение вещных прав на земельные участки. Порядок отказа от права собственности на земельный участок.</w:t>
      </w:r>
    </w:p>
    <w:p w:rsidR="006F4F8A" w:rsidRDefault="006F4F8A" w:rsidP="006F4F8A">
      <w:pPr>
        <w:pStyle w:val="a4"/>
        <w:ind w:left="720"/>
        <w:jc w:val="both"/>
        <w:rPr>
          <w:rFonts w:ascii="Times New Roman" w:hAnsi="Times New Roman" w:cs="Times New Roman"/>
          <w:sz w:val="32"/>
          <w:szCs w:val="32"/>
        </w:rPr>
      </w:pPr>
    </w:p>
    <w:p w:rsidR="006F4F8A" w:rsidRDefault="006F4F8A" w:rsidP="00605500">
      <w:pPr>
        <w:pStyle w:val="a4"/>
        <w:numPr>
          <w:ilvl w:val="0"/>
          <w:numId w:val="4"/>
        </w:numPr>
        <w:jc w:val="both"/>
        <w:rPr>
          <w:rFonts w:ascii="Times New Roman" w:hAnsi="Times New Roman" w:cs="Times New Roman"/>
          <w:b/>
          <w:i/>
          <w:sz w:val="32"/>
          <w:szCs w:val="32"/>
        </w:rPr>
      </w:pPr>
      <w:r w:rsidRPr="006F4F8A">
        <w:rPr>
          <w:rFonts w:ascii="Times New Roman" w:hAnsi="Times New Roman" w:cs="Times New Roman"/>
          <w:b/>
          <w:i/>
          <w:sz w:val="32"/>
          <w:szCs w:val="32"/>
        </w:rPr>
        <w:t>Особенности проведения правовой экспертизы в отношении отдельных видов регистрационных действий с земельными участками.</w:t>
      </w:r>
    </w:p>
    <w:p w:rsidR="006F4F8A" w:rsidRPr="006F4F8A" w:rsidRDefault="006F4F8A" w:rsidP="006F4F8A">
      <w:pPr>
        <w:pStyle w:val="a4"/>
        <w:ind w:left="720"/>
        <w:jc w:val="both"/>
        <w:rPr>
          <w:rFonts w:ascii="Times New Roman" w:hAnsi="Times New Roman" w:cs="Times New Roman"/>
          <w:sz w:val="32"/>
          <w:szCs w:val="32"/>
          <w:u w:val="single"/>
        </w:rPr>
      </w:pPr>
      <w:r w:rsidRPr="006F4F8A">
        <w:rPr>
          <w:rFonts w:ascii="Times New Roman" w:hAnsi="Times New Roman" w:cs="Times New Roman"/>
          <w:sz w:val="32"/>
          <w:szCs w:val="32"/>
          <w:u w:val="single"/>
        </w:rPr>
        <w:t>Особенности осуществления государственного кадастрового учета отдельных видов недвижимого имущества и государственной регистрации отдельных видов прав на недвижимое имущество:</w:t>
      </w:r>
    </w:p>
    <w:p w:rsidR="006F4F8A" w:rsidRPr="006F4F8A" w:rsidRDefault="006F4F8A" w:rsidP="006F4F8A">
      <w:pPr>
        <w:pStyle w:val="a4"/>
        <w:ind w:left="720"/>
        <w:jc w:val="both"/>
        <w:rPr>
          <w:rFonts w:ascii="Times New Roman" w:hAnsi="Times New Roman" w:cs="Times New Roman"/>
          <w:sz w:val="32"/>
          <w:szCs w:val="32"/>
        </w:rPr>
      </w:pPr>
      <w:r w:rsidRPr="006F4F8A">
        <w:rPr>
          <w:rFonts w:ascii="Times New Roman" w:hAnsi="Times New Roman" w:cs="Times New Roman"/>
          <w:sz w:val="32"/>
          <w:szCs w:val="32"/>
        </w:rPr>
        <w:t>- при образовании объекта недвижимости;</w:t>
      </w:r>
    </w:p>
    <w:p w:rsidR="006F4F8A" w:rsidRPr="006F4F8A" w:rsidRDefault="006F4F8A" w:rsidP="006F4F8A">
      <w:pPr>
        <w:pStyle w:val="a4"/>
        <w:ind w:left="720"/>
        <w:jc w:val="both"/>
        <w:rPr>
          <w:rFonts w:ascii="Times New Roman" w:hAnsi="Times New Roman" w:cs="Times New Roman"/>
          <w:sz w:val="32"/>
          <w:szCs w:val="32"/>
        </w:rPr>
      </w:pPr>
      <w:r w:rsidRPr="006F4F8A">
        <w:rPr>
          <w:rFonts w:ascii="Times New Roman" w:hAnsi="Times New Roman" w:cs="Times New Roman"/>
          <w:sz w:val="32"/>
          <w:szCs w:val="32"/>
        </w:rPr>
        <w:t>- при изъятии недвижимого имущества для государственных или муниципальных нужд</w:t>
      </w:r>
      <w:r w:rsidR="003B4825">
        <w:rPr>
          <w:rFonts w:ascii="Times New Roman" w:hAnsi="Times New Roman" w:cs="Times New Roman"/>
          <w:sz w:val="32"/>
          <w:szCs w:val="32"/>
        </w:rPr>
        <w:t>;</w:t>
      </w:r>
    </w:p>
    <w:p w:rsidR="006F4F8A" w:rsidRPr="006F4F8A" w:rsidRDefault="006F4F8A" w:rsidP="006F4F8A">
      <w:pPr>
        <w:pStyle w:val="a4"/>
        <w:ind w:left="720"/>
        <w:jc w:val="both"/>
        <w:rPr>
          <w:rFonts w:ascii="Times New Roman" w:hAnsi="Times New Roman" w:cs="Times New Roman"/>
          <w:sz w:val="32"/>
          <w:szCs w:val="32"/>
        </w:rPr>
      </w:pPr>
      <w:r w:rsidRPr="006F4F8A">
        <w:rPr>
          <w:rFonts w:ascii="Times New Roman" w:hAnsi="Times New Roman" w:cs="Times New Roman"/>
          <w:sz w:val="32"/>
          <w:szCs w:val="32"/>
        </w:rPr>
        <w:t>- в отношении искусственно созданного земельного участка</w:t>
      </w:r>
      <w:r w:rsidR="003B4825">
        <w:rPr>
          <w:rFonts w:ascii="Times New Roman" w:hAnsi="Times New Roman" w:cs="Times New Roman"/>
          <w:sz w:val="32"/>
          <w:szCs w:val="32"/>
        </w:rPr>
        <w:t>;</w:t>
      </w:r>
    </w:p>
    <w:p w:rsidR="006F4F8A" w:rsidRPr="006F4F8A" w:rsidRDefault="006F4F8A" w:rsidP="006F4F8A">
      <w:pPr>
        <w:pStyle w:val="a4"/>
        <w:ind w:left="720"/>
        <w:jc w:val="both"/>
        <w:rPr>
          <w:rFonts w:ascii="Times New Roman" w:hAnsi="Times New Roman" w:cs="Times New Roman"/>
          <w:sz w:val="32"/>
          <w:szCs w:val="32"/>
        </w:rPr>
      </w:pPr>
      <w:r w:rsidRPr="006F4F8A">
        <w:rPr>
          <w:rFonts w:ascii="Times New Roman" w:hAnsi="Times New Roman" w:cs="Times New Roman"/>
          <w:sz w:val="32"/>
          <w:szCs w:val="32"/>
        </w:rPr>
        <w:lastRenderedPageBreak/>
        <w:t>-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r w:rsidR="003B4825">
        <w:rPr>
          <w:rFonts w:ascii="Times New Roman" w:hAnsi="Times New Roman" w:cs="Times New Roman"/>
          <w:sz w:val="32"/>
          <w:szCs w:val="32"/>
        </w:rPr>
        <w:t>.</w:t>
      </w:r>
    </w:p>
    <w:p w:rsidR="006F4F8A" w:rsidRPr="006F4F8A" w:rsidRDefault="006F4F8A" w:rsidP="006F4F8A">
      <w:pPr>
        <w:pStyle w:val="a4"/>
        <w:ind w:left="720"/>
        <w:jc w:val="both"/>
        <w:rPr>
          <w:rFonts w:ascii="Times New Roman" w:hAnsi="Times New Roman" w:cs="Times New Roman"/>
          <w:sz w:val="32"/>
          <w:szCs w:val="32"/>
          <w:u w:val="single"/>
        </w:rPr>
      </w:pPr>
      <w:r w:rsidRPr="006F4F8A">
        <w:rPr>
          <w:rFonts w:ascii="Times New Roman" w:hAnsi="Times New Roman" w:cs="Times New Roman"/>
          <w:sz w:val="32"/>
          <w:szCs w:val="32"/>
          <w:u w:val="single"/>
        </w:rPr>
        <w:t>Особенности осуществления государственного кадастрового учета:</w:t>
      </w:r>
    </w:p>
    <w:p w:rsidR="006F4F8A" w:rsidRPr="006F4F8A" w:rsidRDefault="006F4F8A" w:rsidP="006F4F8A">
      <w:pPr>
        <w:pStyle w:val="a4"/>
        <w:ind w:left="720"/>
        <w:jc w:val="both"/>
        <w:rPr>
          <w:rFonts w:ascii="Times New Roman" w:hAnsi="Times New Roman" w:cs="Times New Roman"/>
          <w:sz w:val="32"/>
          <w:szCs w:val="32"/>
        </w:rPr>
      </w:pPr>
      <w:r w:rsidRPr="006F4F8A">
        <w:rPr>
          <w:rFonts w:ascii="Times New Roman" w:hAnsi="Times New Roman" w:cs="Times New Roman"/>
          <w:sz w:val="32"/>
          <w:szCs w:val="32"/>
        </w:rPr>
        <w:t>- при уточнении границ земельных участков;</w:t>
      </w:r>
    </w:p>
    <w:p w:rsidR="006F4F8A" w:rsidRPr="006F4F8A" w:rsidRDefault="006F4F8A" w:rsidP="006F4F8A">
      <w:pPr>
        <w:pStyle w:val="a4"/>
        <w:ind w:left="720"/>
        <w:jc w:val="both"/>
        <w:rPr>
          <w:rFonts w:ascii="Times New Roman" w:hAnsi="Times New Roman" w:cs="Times New Roman"/>
          <w:sz w:val="32"/>
          <w:szCs w:val="32"/>
        </w:rPr>
      </w:pPr>
      <w:r w:rsidRPr="006F4F8A">
        <w:rPr>
          <w:rFonts w:ascii="Times New Roman" w:hAnsi="Times New Roman" w:cs="Times New Roman"/>
          <w:sz w:val="32"/>
          <w:szCs w:val="32"/>
        </w:rPr>
        <w:t>- части объекта недвижимости и государственной регистрации обременений объекта недвижимости.</w:t>
      </w:r>
    </w:p>
    <w:p w:rsidR="006F4F8A" w:rsidRPr="006F4F8A" w:rsidRDefault="006F4F8A" w:rsidP="006F4F8A">
      <w:pPr>
        <w:pStyle w:val="a4"/>
        <w:ind w:left="720"/>
        <w:jc w:val="both"/>
        <w:rPr>
          <w:rFonts w:ascii="Times New Roman" w:hAnsi="Times New Roman" w:cs="Times New Roman"/>
          <w:sz w:val="32"/>
          <w:szCs w:val="32"/>
          <w:u w:val="single"/>
        </w:rPr>
      </w:pPr>
      <w:r w:rsidRPr="006F4F8A">
        <w:rPr>
          <w:rFonts w:ascii="Times New Roman" w:hAnsi="Times New Roman" w:cs="Times New Roman"/>
          <w:sz w:val="32"/>
          <w:szCs w:val="32"/>
          <w:u w:val="single"/>
        </w:rPr>
        <w:t>Особенности государственной регистрации:</w:t>
      </w:r>
    </w:p>
    <w:p w:rsidR="006F4F8A" w:rsidRPr="006F4F8A" w:rsidRDefault="006F4F8A" w:rsidP="006F4F8A">
      <w:pPr>
        <w:pStyle w:val="a4"/>
        <w:ind w:left="720"/>
        <w:jc w:val="both"/>
        <w:rPr>
          <w:rFonts w:ascii="Times New Roman" w:hAnsi="Times New Roman" w:cs="Times New Roman"/>
          <w:sz w:val="32"/>
          <w:szCs w:val="32"/>
        </w:rPr>
      </w:pPr>
      <w:r w:rsidRPr="006F4F8A">
        <w:rPr>
          <w:rFonts w:ascii="Times New Roman" w:hAnsi="Times New Roman" w:cs="Times New Roman"/>
          <w:sz w:val="32"/>
          <w:szCs w:val="32"/>
        </w:rPr>
        <w:t>- права общей собственности на недвижимое имущество;</w:t>
      </w:r>
    </w:p>
    <w:p w:rsidR="006F4F8A" w:rsidRPr="006F4F8A" w:rsidRDefault="006F4F8A" w:rsidP="006F4F8A">
      <w:pPr>
        <w:pStyle w:val="a4"/>
        <w:ind w:left="720"/>
        <w:jc w:val="both"/>
        <w:rPr>
          <w:rFonts w:ascii="Times New Roman" w:hAnsi="Times New Roman" w:cs="Times New Roman"/>
          <w:sz w:val="32"/>
          <w:szCs w:val="32"/>
        </w:rPr>
      </w:pPr>
      <w:r w:rsidRPr="006F4F8A">
        <w:rPr>
          <w:rFonts w:ascii="Times New Roman" w:hAnsi="Times New Roman" w:cs="Times New Roman"/>
          <w:sz w:val="32"/>
          <w:szCs w:val="32"/>
        </w:rPr>
        <w:t>- прав на земельную долю, земельный участок из земель сельскохозяйственного назначения;</w:t>
      </w:r>
    </w:p>
    <w:p w:rsidR="006F4F8A" w:rsidRPr="006F4F8A" w:rsidRDefault="006F4F8A" w:rsidP="006F4F8A">
      <w:pPr>
        <w:pStyle w:val="a4"/>
        <w:ind w:left="720"/>
        <w:jc w:val="both"/>
        <w:rPr>
          <w:rFonts w:ascii="Times New Roman" w:hAnsi="Times New Roman" w:cs="Times New Roman"/>
          <w:sz w:val="32"/>
          <w:szCs w:val="32"/>
        </w:rPr>
      </w:pPr>
      <w:r w:rsidRPr="006F4F8A">
        <w:rPr>
          <w:rFonts w:ascii="Times New Roman" w:hAnsi="Times New Roman" w:cs="Times New Roman"/>
          <w:sz w:val="32"/>
          <w:szCs w:val="32"/>
        </w:rPr>
        <w:t>-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6F4F8A" w:rsidRPr="006F4F8A" w:rsidRDefault="006F4F8A" w:rsidP="006F4F8A">
      <w:pPr>
        <w:pStyle w:val="a4"/>
        <w:ind w:left="720"/>
        <w:jc w:val="both"/>
        <w:rPr>
          <w:rFonts w:ascii="Times New Roman" w:hAnsi="Times New Roman" w:cs="Times New Roman"/>
          <w:sz w:val="32"/>
          <w:szCs w:val="32"/>
        </w:rPr>
      </w:pPr>
      <w:r w:rsidRPr="006F4F8A">
        <w:rPr>
          <w:rFonts w:ascii="Times New Roman" w:hAnsi="Times New Roman" w:cs="Times New Roman"/>
          <w:sz w:val="32"/>
          <w:szCs w:val="32"/>
        </w:rPr>
        <w:t>- права собственности на земельный участок при разграничении государственной собственности на землю;</w:t>
      </w:r>
    </w:p>
    <w:p w:rsidR="006F4F8A" w:rsidRPr="006F4F8A" w:rsidRDefault="006F4F8A" w:rsidP="006F4F8A">
      <w:pPr>
        <w:pStyle w:val="a4"/>
        <w:ind w:left="720"/>
        <w:jc w:val="both"/>
        <w:rPr>
          <w:rFonts w:ascii="Times New Roman" w:hAnsi="Times New Roman" w:cs="Times New Roman"/>
          <w:sz w:val="32"/>
          <w:szCs w:val="32"/>
        </w:rPr>
      </w:pPr>
      <w:r w:rsidRPr="006F4F8A">
        <w:rPr>
          <w:rFonts w:ascii="Times New Roman" w:hAnsi="Times New Roman" w:cs="Times New Roman"/>
          <w:sz w:val="32"/>
          <w:szCs w:val="32"/>
        </w:rPr>
        <w:t>- прекращения права собственности на земельный участок или земельную долю вследствие отказа от права собственности;</w:t>
      </w:r>
    </w:p>
    <w:p w:rsidR="006F4F8A" w:rsidRPr="006F4F8A" w:rsidRDefault="006F4F8A" w:rsidP="006F4F8A">
      <w:pPr>
        <w:pStyle w:val="a4"/>
        <w:ind w:left="720"/>
        <w:jc w:val="both"/>
        <w:rPr>
          <w:rFonts w:ascii="Times New Roman" w:hAnsi="Times New Roman" w:cs="Times New Roman"/>
          <w:sz w:val="32"/>
          <w:szCs w:val="32"/>
        </w:rPr>
      </w:pPr>
      <w:r w:rsidRPr="006F4F8A">
        <w:rPr>
          <w:rFonts w:ascii="Times New Roman" w:hAnsi="Times New Roman" w:cs="Times New Roman"/>
          <w:sz w:val="32"/>
          <w:szCs w:val="32"/>
        </w:rPr>
        <w:t>-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6F4F8A" w:rsidRPr="006F4F8A" w:rsidRDefault="006F4F8A" w:rsidP="006F4F8A">
      <w:pPr>
        <w:pStyle w:val="a4"/>
        <w:ind w:left="720"/>
        <w:jc w:val="both"/>
        <w:rPr>
          <w:rFonts w:ascii="Times New Roman" w:hAnsi="Times New Roman" w:cs="Times New Roman"/>
          <w:sz w:val="32"/>
          <w:szCs w:val="32"/>
        </w:rPr>
      </w:pPr>
      <w:r w:rsidRPr="006F4F8A">
        <w:rPr>
          <w:rFonts w:ascii="Times New Roman" w:hAnsi="Times New Roman" w:cs="Times New Roman"/>
          <w:sz w:val="32"/>
          <w:szCs w:val="32"/>
        </w:rPr>
        <w:t>- сервитута;</w:t>
      </w:r>
    </w:p>
    <w:p w:rsidR="006F4F8A" w:rsidRDefault="006F4F8A" w:rsidP="006F4F8A">
      <w:pPr>
        <w:pStyle w:val="a4"/>
        <w:ind w:left="720"/>
        <w:jc w:val="both"/>
        <w:rPr>
          <w:rFonts w:ascii="Times New Roman" w:hAnsi="Times New Roman" w:cs="Times New Roman"/>
          <w:sz w:val="32"/>
          <w:szCs w:val="32"/>
        </w:rPr>
      </w:pPr>
      <w:r w:rsidRPr="006F4F8A">
        <w:rPr>
          <w:rFonts w:ascii="Times New Roman" w:hAnsi="Times New Roman" w:cs="Times New Roman"/>
          <w:sz w:val="32"/>
          <w:szCs w:val="32"/>
        </w:rPr>
        <w:t xml:space="preserve">- аренды земельных участков, в </w:t>
      </w:r>
      <w:proofErr w:type="spellStart"/>
      <w:r w:rsidRPr="006F4F8A">
        <w:rPr>
          <w:rFonts w:ascii="Times New Roman" w:hAnsi="Times New Roman" w:cs="Times New Roman"/>
          <w:sz w:val="32"/>
          <w:szCs w:val="32"/>
        </w:rPr>
        <w:t>т.ч</w:t>
      </w:r>
      <w:proofErr w:type="spellEnd"/>
      <w:r w:rsidRPr="006F4F8A">
        <w:rPr>
          <w:rFonts w:ascii="Times New Roman" w:hAnsi="Times New Roman" w:cs="Times New Roman"/>
          <w:sz w:val="32"/>
          <w:szCs w:val="32"/>
        </w:rPr>
        <w:t>. уступке прав по договору аренды, субаренды.</w:t>
      </w:r>
    </w:p>
    <w:sectPr w:rsidR="006F4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072"/>
    <w:multiLevelType w:val="hybridMultilevel"/>
    <w:tmpl w:val="EDB6F3F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C2A3E49"/>
    <w:multiLevelType w:val="hybridMultilevel"/>
    <w:tmpl w:val="4ACCEE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B851824"/>
    <w:multiLevelType w:val="hybridMultilevel"/>
    <w:tmpl w:val="5088C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BF2886"/>
    <w:multiLevelType w:val="hybridMultilevel"/>
    <w:tmpl w:val="5088C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96"/>
    <w:rsid w:val="00142DF3"/>
    <w:rsid w:val="00190B9F"/>
    <w:rsid w:val="001E1A7D"/>
    <w:rsid w:val="002125F1"/>
    <w:rsid w:val="002C372D"/>
    <w:rsid w:val="002D78F8"/>
    <w:rsid w:val="002E3016"/>
    <w:rsid w:val="003028A9"/>
    <w:rsid w:val="0034037A"/>
    <w:rsid w:val="003B4825"/>
    <w:rsid w:val="004778BC"/>
    <w:rsid w:val="004F2069"/>
    <w:rsid w:val="00605500"/>
    <w:rsid w:val="00663D7E"/>
    <w:rsid w:val="00697B89"/>
    <w:rsid w:val="006D3196"/>
    <w:rsid w:val="006F4F8A"/>
    <w:rsid w:val="00706B1D"/>
    <w:rsid w:val="00744FA6"/>
    <w:rsid w:val="00790322"/>
    <w:rsid w:val="0091522C"/>
    <w:rsid w:val="00927183"/>
    <w:rsid w:val="00946775"/>
    <w:rsid w:val="00A75336"/>
    <w:rsid w:val="00AE4CF6"/>
    <w:rsid w:val="00B76A6E"/>
    <w:rsid w:val="00C34DA2"/>
    <w:rsid w:val="00C706AD"/>
    <w:rsid w:val="00D06767"/>
    <w:rsid w:val="00DA69CC"/>
    <w:rsid w:val="00DB5745"/>
    <w:rsid w:val="00DC1898"/>
    <w:rsid w:val="00DE6AD0"/>
    <w:rsid w:val="00E627FB"/>
    <w:rsid w:val="00EF4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A7D"/>
    <w:pPr>
      <w:ind w:left="720"/>
      <w:contextualSpacing/>
    </w:pPr>
  </w:style>
  <w:style w:type="paragraph" w:styleId="a4">
    <w:name w:val="No Spacing"/>
    <w:uiPriority w:val="1"/>
    <w:qFormat/>
    <w:rsid w:val="00142DF3"/>
    <w:pPr>
      <w:spacing w:after="0" w:line="240" w:lineRule="auto"/>
    </w:pPr>
  </w:style>
  <w:style w:type="paragraph" w:styleId="2">
    <w:name w:val="Quote"/>
    <w:basedOn w:val="a"/>
    <w:next w:val="a"/>
    <w:link w:val="20"/>
    <w:uiPriority w:val="29"/>
    <w:qFormat/>
    <w:rsid w:val="002125F1"/>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2125F1"/>
    <w:rPr>
      <w:i/>
      <w:iCs/>
      <w:color w:val="404040" w:themeColor="text1" w:themeTint="BF"/>
    </w:rPr>
  </w:style>
  <w:style w:type="paragraph" w:styleId="a5">
    <w:name w:val="Balloon Text"/>
    <w:basedOn w:val="a"/>
    <w:link w:val="a6"/>
    <w:uiPriority w:val="99"/>
    <w:semiHidden/>
    <w:unhideWhenUsed/>
    <w:rsid w:val="002125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25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A7D"/>
    <w:pPr>
      <w:ind w:left="720"/>
      <w:contextualSpacing/>
    </w:pPr>
  </w:style>
  <w:style w:type="paragraph" w:styleId="a4">
    <w:name w:val="No Spacing"/>
    <w:uiPriority w:val="1"/>
    <w:qFormat/>
    <w:rsid w:val="00142DF3"/>
    <w:pPr>
      <w:spacing w:after="0" w:line="240" w:lineRule="auto"/>
    </w:pPr>
  </w:style>
  <w:style w:type="paragraph" w:styleId="2">
    <w:name w:val="Quote"/>
    <w:basedOn w:val="a"/>
    <w:next w:val="a"/>
    <w:link w:val="20"/>
    <w:uiPriority w:val="29"/>
    <w:qFormat/>
    <w:rsid w:val="002125F1"/>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2125F1"/>
    <w:rPr>
      <w:i/>
      <w:iCs/>
      <w:color w:val="404040" w:themeColor="text1" w:themeTint="BF"/>
    </w:rPr>
  </w:style>
  <w:style w:type="paragraph" w:styleId="a5">
    <w:name w:val="Balloon Text"/>
    <w:basedOn w:val="a"/>
    <w:link w:val="a6"/>
    <w:uiPriority w:val="99"/>
    <w:semiHidden/>
    <w:unhideWhenUsed/>
    <w:rsid w:val="002125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2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1443</Words>
  <Characters>8230</Characters>
  <Application>Microsoft Office Word</Application>
  <DocSecurity>4</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Пресс-Секретарь</cp:lastModifiedBy>
  <cp:revision>2</cp:revision>
  <cp:lastPrinted>2018-06-15T07:24:00Z</cp:lastPrinted>
  <dcterms:created xsi:type="dcterms:W3CDTF">2018-06-22T06:31:00Z</dcterms:created>
  <dcterms:modified xsi:type="dcterms:W3CDTF">2018-06-22T06:31:00Z</dcterms:modified>
</cp:coreProperties>
</file>