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20" w:rsidRDefault="00A23820" w:rsidP="00A23820">
      <w:pPr>
        <w:jc w:val="center"/>
        <w:rPr>
          <w:b/>
        </w:rPr>
      </w:pPr>
      <w:bookmarkStart w:id="0" w:name="_GoBack"/>
      <w:bookmarkEnd w:id="0"/>
      <w:r w:rsidRPr="00A23820">
        <w:rPr>
          <w:b/>
        </w:rPr>
        <w:t xml:space="preserve">ПРОГРАММА ОБУЧЕНИЯ </w:t>
      </w:r>
    </w:p>
    <w:p w:rsidR="00A23820" w:rsidRDefault="00A23820" w:rsidP="00A23820">
      <w:pPr>
        <w:jc w:val="center"/>
        <w:rPr>
          <w:b/>
        </w:rPr>
      </w:pPr>
      <w:r w:rsidRPr="00A23820">
        <w:rPr>
          <w:b/>
        </w:rPr>
        <w:t xml:space="preserve">НА КУРСАХ ПОВЫШЕНИЯ КВАЛИФИКАЦИИ </w:t>
      </w:r>
    </w:p>
    <w:p w:rsidR="00A23820" w:rsidRDefault="00A23820" w:rsidP="00A23820">
      <w:pPr>
        <w:jc w:val="center"/>
        <w:rPr>
          <w:b/>
        </w:rPr>
      </w:pPr>
      <w:r w:rsidRPr="00A23820">
        <w:rPr>
          <w:b/>
        </w:rPr>
        <w:t xml:space="preserve">ЧАСТНОПРАКТИКУЮЩИХ НОТАРИУСОВ </w:t>
      </w:r>
    </w:p>
    <w:p w:rsidR="00AF09CA" w:rsidRPr="00A23820" w:rsidRDefault="00A23820" w:rsidP="00A23820">
      <w:pPr>
        <w:jc w:val="center"/>
        <w:rPr>
          <w:b/>
        </w:rPr>
      </w:pPr>
      <w:r w:rsidRPr="00A23820">
        <w:rPr>
          <w:b/>
        </w:rPr>
        <w:t>28.09.2015-09.10.2015</w:t>
      </w:r>
    </w:p>
    <w:p w:rsidR="00AF09CA" w:rsidRPr="00A23820" w:rsidRDefault="00AF09CA" w:rsidP="00A23820">
      <w:pPr>
        <w:jc w:val="center"/>
        <w:rPr>
          <w:b/>
        </w:rPr>
      </w:pPr>
    </w:p>
    <w:p w:rsidR="00AF09CA" w:rsidRPr="00A75F1E" w:rsidRDefault="00A23820" w:rsidP="00A23820">
      <w:pPr>
        <w:jc w:val="center"/>
        <w:rPr>
          <w:sz w:val="28"/>
          <w:szCs w:val="28"/>
        </w:rPr>
      </w:pPr>
      <w:r w:rsidRPr="00A75F1E">
        <w:rPr>
          <w:sz w:val="28"/>
          <w:szCs w:val="28"/>
        </w:rPr>
        <w:t>г.</w:t>
      </w:r>
      <w:r w:rsidR="00A75F1E">
        <w:rPr>
          <w:sz w:val="28"/>
          <w:szCs w:val="28"/>
        </w:rPr>
        <w:t xml:space="preserve"> </w:t>
      </w:r>
      <w:r w:rsidRPr="00A75F1E">
        <w:rPr>
          <w:sz w:val="28"/>
          <w:szCs w:val="28"/>
        </w:rPr>
        <w:t>Кемер (Турция)</w:t>
      </w:r>
    </w:p>
    <w:p w:rsidR="00AF09CA" w:rsidRPr="00AF09CA" w:rsidRDefault="00AF09CA" w:rsidP="00A23820">
      <w:pPr>
        <w:jc w:val="center"/>
      </w:pPr>
    </w:p>
    <w:p w:rsidR="00AF09CA" w:rsidRDefault="00AF09CA" w:rsidP="00AF09CA"/>
    <w:p w:rsidR="0059686E" w:rsidRDefault="0059686E" w:rsidP="00DE6372"/>
    <w:p w:rsidR="00DE6372" w:rsidRPr="00642312" w:rsidRDefault="00DE6372" w:rsidP="006423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312">
        <w:rPr>
          <w:rFonts w:eastAsiaTheme="minorHAnsi"/>
          <w:sz w:val="28"/>
          <w:szCs w:val="28"/>
          <w:lang w:eastAsia="en-US"/>
        </w:rPr>
        <w:t xml:space="preserve">Новеллы Федерального закона от 05.05.2014 № 99-ФЗ  «О внесении изменений в главу 4  ГК РФ «Юридические лица».  </w:t>
      </w:r>
    </w:p>
    <w:p w:rsidR="00DE6372" w:rsidRPr="00642312" w:rsidRDefault="00DE6372" w:rsidP="006423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312">
        <w:rPr>
          <w:rFonts w:eastAsiaTheme="minorHAnsi"/>
          <w:sz w:val="28"/>
          <w:szCs w:val="28"/>
          <w:lang w:eastAsia="en-US"/>
        </w:rPr>
        <w:t>Система юридических лиц, правила работы с уставными документами, положениями о филиалах м представительствах.</w:t>
      </w:r>
    </w:p>
    <w:p w:rsidR="00DE6372" w:rsidRPr="00642312" w:rsidRDefault="00DE6372" w:rsidP="006423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312">
        <w:rPr>
          <w:rFonts w:eastAsiaTheme="minorHAnsi"/>
          <w:sz w:val="28"/>
          <w:szCs w:val="28"/>
          <w:lang w:eastAsia="en-US"/>
        </w:rPr>
        <w:t>Новеллы законодательства об организационно-правовых формах юридических лиц, уставном капитале и государственной регистрации юридических лиц.</w:t>
      </w:r>
    </w:p>
    <w:p w:rsidR="00DE6372" w:rsidRPr="00642312" w:rsidRDefault="00DE6372" w:rsidP="006423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312">
        <w:rPr>
          <w:rFonts w:eastAsiaTheme="minorHAnsi"/>
          <w:sz w:val="28"/>
          <w:szCs w:val="28"/>
          <w:lang w:eastAsia="en-US"/>
        </w:rPr>
        <w:t>Новеллы  Федерального  закона   от 07.05.2013 № 100-ФЗ «О внесении изменений в подразделы 4 и 5 раздела I части первой и статью 1153 части третьей Гражданского кодекса Российской Федерации» об оспоримых и ничтожных сделках, а также об основаниях и последствиях недействительности сделок.</w:t>
      </w:r>
    </w:p>
    <w:p w:rsidR="00DE6372" w:rsidRPr="00642312" w:rsidRDefault="00DE6372" w:rsidP="006423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2312">
        <w:rPr>
          <w:rFonts w:eastAsiaTheme="minorHAnsi"/>
          <w:sz w:val="28"/>
          <w:szCs w:val="28"/>
          <w:lang w:eastAsia="en-US"/>
        </w:rPr>
        <w:t>Решения собраний как новое основание возникновения, изменения и прекращения, гражданских прав и обязанностей. Порядок оспаривания решений собраний, его значения для нотариальной деятельности. Соотношение норм Гражданского кодекса Российской Федерации и специальных правил о собраниях отдельных видов организаций и сообществ. Деление решений собраний на оспоримые и ничтожные, презумпция оспоримости решения собрания.</w:t>
      </w:r>
    </w:p>
    <w:p w:rsidR="00DE6372" w:rsidRPr="00642312" w:rsidRDefault="00DE6372" w:rsidP="00642312">
      <w:pPr>
        <w:ind w:firstLine="709"/>
        <w:jc w:val="both"/>
        <w:rPr>
          <w:sz w:val="28"/>
          <w:szCs w:val="28"/>
        </w:rPr>
      </w:pP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>О внесении изменений в Гражданский кодекс об общих положениях об обязательствах и договорах. Альтернативные и факультативные обязательства.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>Надлежащее исполнение обязательства (исполнение надлежащим лицом, место исполнения, срок исполнения и т.д.)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>Способы обеспечения исполнения обязательств (неустойка, поручительство, независимая гарантия, задаток, обеспечительный платеж). Проценты за пользование чужими денежными средствами (ст. 395 ГК РФ).</w:t>
      </w:r>
    </w:p>
    <w:p w:rsidR="00DE6372" w:rsidRPr="00642312" w:rsidRDefault="00DE6372" w:rsidP="00642312">
      <w:pPr>
        <w:ind w:firstLine="709"/>
        <w:rPr>
          <w:sz w:val="28"/>
          <w:szCs w:val="28"/>
        </w:rPr>
      </w:pPr>
      <w:r w:rsidRPr="00642312">
        <w:rPr>
          <w:sz w:val="28"/>
          <w:szCs w:val="28"/>
        </w:rPr>
        <w:t xml:space="preserve"> Преддоговорная ответственность. Ответственность за злонамеренный срыв переговоров. Заверения об обстоятельствах. Оспаривание заключенного договора. Отказ от договора (исполнения договора). Реализация права лица на односторонний отказ.</w:t>
      </w:r>
    </w:p>
    <w:p w:rsidR="00DE6372" w:rsidRPr="00642312" w:rsidRDefault="00DE6372" w:rsidP="00642312">
      <w:pPr>
        <w:ind w:firstLine="709"/>
        <w:rPr>
          <w:sz w:val="28"/>
          <w:szCs w:val="28"/>
        </w:rPr>
      </w:pPr>
    </w:p>
    <w:p w:rsidR="00DE6372" w:rsidRPr="00642312" w:rsidRDefault="00DE6372" w:rsidP="00642312">
      <w:pPr>
        <w:ind w:firstLine="709"/>
        <w:rPr>
          <w:sz w:val="28"/>
          <w:szCs w:val="28"/>
        </w:rPr>
      </w:pPr>
    </w:p>
    <w:p w:rsidR="00DE6372" w:rsidRPr="00642312" w:rsidRDefault="00DE6372" w:rsidP="00642312">
      <w:pPr>
        <w:ind w:firstLine="709"/>
        <w:rPr>
          <w:sz w:val="28"/>
          <w:szCs w:val="28"/>
        </w:rPr>
      </w:pP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lastRenderedPageBreak/>
        <w:t>Новеллы, внесенные Федеральным законом  от 30.12.2012 № 302-ФЗ       (ред. от 04.03.2013) «О внесении изменений в главы 1, 2, 3 и 4 части первой Гражданского кодекса Российской Федерации».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 xml:space="preserve">Закрепление принципа добросовестности. Влияние принципа добросовестности на правоприменительную деятельность нотариата. Закрепление принципа добросовестности  и его значение для распределения рисков в договорах и сделках. Понятие добросовестности, формы недобросовестности. 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>Недействительный и незаключенный договор. Понятие несостоявшейся сделки в гражданском праве.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 xml:space="preserve">Сделки в нотариальной практике. </w:t>
      </w:r>
      <w:r w:rsidRPr="00AF09CA">
        <w:rPr>
          <w:rFonts w:eastAsiaTheme="minorHAnsi"/>
          <w:sz w:val="28"/>
          <w:szCs w:val="28"/>
          <w:lang w:eastAsia="en-US"/>
        </w:rPr>
        <w:t xml:space="preserve">Теория формы. </w:t>
      </w:r>
      <w:r w:rsidRPr="00642312">
        <w:rPr>
          <w:sz w:val="28"/>
          <w:szCs w:val="28"/>
        </w:rPr>
        <w:t>Удостоверение договора ренты и пожизненного содержания с иждивением. Особенности заключения договоров дарения, купли-продажи, мены недвижимого имущества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>Понятие и виды вещных прав. Новое в проекте закона о внесении изменений и дополнений в Гражданский кодекс РФ, раздел 2 «Вещное право».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 xml:space="preserve">Ограниченные вещные права. Признаки. Система ограниченных вещных прав. Право постоянного землевладения. Право застройки. Сервитуты. Ипотеки. Право приобретения чужого недвижимого имущества. Право вещной выдачи и его соотношение с договором ренты. 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42312">
        <w:rPr>
          <w:sz w:val="28"/>
          <w:szCs w:val="28"/>
        </w:rPr>
        <w:t xml:space="preserve">Защита права собственности и других вещных прав. </w:t>
      </w:r>
    </w:p>
    <w:p w:rsidR="00DE6372" w:rsidRPr="00642312" w:rsidRDefault="00DE6372" w:rsidP="00642312">
      <w:pPr>
        <w:ind w:firstLine="709"/>
        <w:rPr>
          <w:sz w:val="28"/>
          <w:szCs w:val="28"/>
        </w:rPr>
      </w:pPr>
      <w:r w:rsidRPr="00642312">
        <w:rPr>
          <w:sz w:val="28"/>
          <w:szCs w:val="28"/>
        </w:rPr>
        <w:t>Владельческая защита как новый гражданско-правовой институт.</w:t>
      </w:r>
    </w:p>
    <w:p w:rsidR="00DE6372" w:rsidRPr="00642312" w:rsidRDefault="00DE6372" w:rsidP="00642312">
      <w:pPr>
        <w:ind w:firstLine="709"/>
        <w:rPr>
          <w:sz w:val="28"/>
          <w:szCs w:val="28"/>
        </w:rPr>
      </w:pPr>
    </w:p>
    <w:p w:rsidR="00A23820" w:rsidRPr="00A23820" w:rsidRDefault="00A23820" w:rsidP="00A2382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A23820">
        <w:rPr>
          <w:sz w:val="28"/>
          <w:szCs w:val="28"/>
        </w:rPr>
        <w:t>Семейное законодательство и его применение в нотариальной практике: законный режим имущества супругов, договорный режим имущества супругов. Соотношение договора о разделе имущества супругов и брачного договора.</w:t>
      </w:r>
    </w:p>
    <w:p w:rsidR="00A23820" w:rsidRPr="00A23820" w:rsidRDefault="00A23820" w:rsidP="00A23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820">
        <w:rPr>
          <w:sz w:val="28"/>
          <w:szCs w:val="28"/>
        </w:rPr>
        <w:t>Заключение договора о суррогатном материнстве и иные вопросы в нотариальной практике, связанные с реализацией гражданами своих прав на репродукцию.</w:t>
      </w:r>
    </w:p>
    <w:p w:rsidR="00A23820" w:rsidRPr="00A23820" w:rsidRDefault="00A23820" w:rsidP="00A23820">
      <w:pPr>
        <w:ind w:firstLine="709"/>
        <w:jc w:val="both"/>
        <w:rPr>
          <w:sz w:val="28"/>
          <w:szCs w:val="28"/>
        </w:rPr>
      </w:pPr>
      <w:r w:rsidRPr="00A23820">
        <w:rPr>
          <w:sz w:val="28"/>
          <w:szCs w:val="28"/>
        </w:rPr>
        <w:t>Алиментное соглашение: стороны, порядок заключения. Содержание алиментного соглашения: пределы усмотрения сторон. Основания признания алиментного соглашения недействительным, а также  его изменение или расторжение в судебном порядке.</w:t>
      </w:r>
    </w:p>
    <w:p w:rsidR="00A23820" w:rsidRPr="00A23820" w:rsidRDefault="00A23820" w:rsidP="00A23820">
      <w:pPr>
        <w:ind w:firstLine="709"/>
        <w:jc w:val="both"/>
        <w:rPr>
          <w:sz w:val="28"/>
          <w:szCs w:val="28"/>
        </w:rPr>
      </w:pPr>
      <w:r w:rsidRPr="00A23820">
        <w:rPr>
          <w:sz w:val="28"/>
          <w:szCs w:val="28"/>
        </w:rPr>
        <w:t>Вопросы применения Федерального закона № 48-ФЗ «Об опеке и попечительстве»: объем дееспособности физических лиц, полномочия их законных представителей, порядок совершения сделок от имени недееспособных или не полностью дееспособных граждан. Вопросы управления имуществом подопечных граждан, а также несовершеннолетних лиц. Правовое значение предварительного разрешения органа опеки и попечительства. Органы опеки и попечительства и их полномочия.</w:t>
      </w:r>
    </w:p>
    <w:p w:rsidR="00A23820" w:rsidRPr="00A23820" w:rsidRDefault="00A23820" w:rsidP="00A23820">
      <w:pPr>
        <w:ind w:firstLine="709"/>
        <w:jc w:val="both"/>
        <w:rPr>
          <w:sz w:val="28"/>
          <w:szCs w:val="28"/>
        </w:rPr>
      </w:pPr>
      <w:r w:rsidRPr="00A23820">
        <w:rPr>
          <w:sz w:val="28"/>
          <w:szCs w:val="28"/>
        </w:rPr>
        <w:t>Законодательство РФ о наследовании.</w:t>
      </w:r>
    </w:p>
    <w:p w:rsidR="00A23820" w:rsidRPr="00A23820" w:rsidRDefault="00A23820" w:rsidP="00A23820">
      <w:pPr>
        <w:ind w:firstLine="709"/>
        <w:jc w:val="both"/>
        <w:rPr>
          <w:sz w:val="28"/>
          <w:szCs w:val="28"/>
        </w:rPr>
      </w:pPr>
      <w:r w:rsidRPr="00A23820">
        <w:rPr>
          <w:sz w:val="28"/>
          <w:szCs w:val="28"/>
        </w:rPr>
        <w:t xml:space="preserve">Наследование по закону. </w:t>
      </w:r>
    </w:p>
    <w:p w:rsidR="00A23820" w:rsidRPr="00A23820" w:rsidRDefault="00A23820" w:rsidP="00A2382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A23820">
        <w:rPr>
          <w:sz w:val="28"/>
          <w:szCs w:val="28"/>
        </w:rPr>
        <w:t>Наследование по завещанию.</w:t>
      </w:r>
    </w:p>
    <w:p w:rsidR="00A23820" w:rsidRDefault="00A23820" w:rsidP="00A2382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DE6372" w:rsidRPr="00A23820" w:rsidRDefault="00DE6372" w:rsidP="00A238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23820">
        <w:rPr>
          <w:rFonts w:eastAsia="Times New Roman"/>
          <w:sz w:val="28"/>
          <w:szCs w:val="28"/>
        </w:rPr>
        <w:t>Реформирование законодательства о земле в 2015 году. Новое в регулировании отношений между субъектами земельных правоотношений.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 xml:space="preserve">Земельный участок как объект земельных правоотношений. Определение понятия земельного участка. Образование, разделение, объединение, перераспределение земельных участков. 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Правовой режим земельных участков. Категории земель. Разрешенное использование земельных участков. Перспективы перехода к территориальному зонированию.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Виды прав на земельные участки. Собственность, сервитут, безвозмездное пользование, постоянное (бессрочное) пользование, аренда, пожизненное наследуемое владение. Виды разрешенного использования земельных участков в соответствии с категориями земель. Ограничения в обороте и использовании земельных участков.</w:t>
      </w:r>
    </w:p>
    <w:p w:rsidR="00DE6372" w:rsidRPr="00A23820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23820">
        <w:rPr>
          <w:rFonts w:eastAsia="Times New Roman"/>
          <w:sz w:val="28"/>
          <w:szCs w:val="28"/>
        </w:rPr>
        <w:t>Особенности оборота земель сельскохозяйственного назначения, водного и лесного фонда, земель с особым правовым режимом.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Оборот земель сельскохозяйственного назначения: сделки с земельными участками и долями в праве общей собственности на участки сельскохозяйственного назначения. Порядок и особенности выдела земельных участков в счет долей в праве общей собственности на земельный участок из земель сельскохозяйственного назначения.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Особенности проведения общего собрания участников долевой собственности на земельные участки сельскохозяйственного назначения по вопросам владения и пользования таким участком. Правовой режим залесенных земельных участков из состава земель сельскохозяйственного назначения.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Правовое регулирование использования водных объектов. Право собственности на водные объекты. Правовой статус земельного участка, в пределах которого расположен пруд, обводненный карьер. Правовой режим использования земельных участков и иных объектов недвижимости в пределах водоохраной зоны, в т.ч. береговой полосы.</w:t>
      </w:r>
    </w:p>
    <w:p w:rsidR="00DE6372" w:rsidRPr="00642312" w:rsidRDefault="00DE6372" w:rsidP="0064231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Ограничения на землепользование земель с особым правовым режимом,  в т.ч. историко-культурного назначения и археологического наследия. Правовое регулирование оборота земель особо охраняемых природных территорий.</w:t>
      </w:r>
    </w:p>
    <w:p w:rsidR="00DE6372" w:rsidRPr="00642312" w:rsidRDefault="00DE6372" w:rsidP="00642312">
      <w:pPr>
        <w:ind w:firstLine="709"/>
        <w:rPr>
          <w:sz w:val="28"/>
          <w:szCs w:val="28"/>
        </w:rPr>
      </w:pPr>
    </w:p>
    <w:p w:rsidR="00DE6372" w:rsidRPr="00642312" w:rsidRDefault="00DE6372" w:rsidP="003129A8">
      <w:pPr>
        <w:ind w:firstLine="709"/>
        <w:jc w:val="both"/>
        <w:rPr>
          <w:sz w:val="28"/>
          <w:szCs w:val="28"/>
        </w:rPr>
      </w:pPr>
      <w:r w:rsidRPr="00642312">
        <w:rPr>
          <w:sz w:val="28"/>
          <w:szCs w:val="28"/>
        </w:rPr>
        <w:t>Клиентоориентированный подход к общению в профессиональной деятельности нотариуса.</w:t>
      </w:r>
    </w:p>
    <w:p w:rsidR="00DE6372" w:rsidRPr="00642312" w:rsidRDefault="00DE6372" w:rsidP="003129A8">
      <w:pPr>
        <w:ind w:firstLine="709"/>
        <w:jc w:val="both"/>
        <w:rPr>
          <w:rFonts w:eastAsia="Times New Roman"/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>Пути преодоления межличностных и профессиональных конфликтов. Совершенствование коммуникативных навыков специалистов в сфере оказания юридических услуг при овладении технологиями профайлинга.</w:t>
      </w:r>
    </w:p>
    <w:p w:rsidR="00DE6372" w:rsidRPr="00642312" w:rsidRDefault="00DE6372" w:rsidP="003129A8">
      <w:pPr>
        <w:ind w:firstLine="709"/>
        <w:jc w:val="both"/>
        <w:rPr>
          <w:sz w:val="28"/>
          <w:szCs w:val="28"/>
        </w:rPr>
      </w:pPr>
      <w:r w:rsidRPr="00642312">
        <w:rPr>
          <w:rFonts w:eastAsia="Times New Roman"/>
          <w:sz w:val="28"/>
          <w:szCs w:val="28"/>
        </w:rPr>
        <w:t xml:space="preserve">Верификация лжи. Способы выявления лжи в процедуре совершения нотариальных действий </w:t>
      </w:r>
    </w:p>
    <w:p w:rsidR="00DE6372" w:rsidRPr="00DE6372" w:rsidRDefault="00DE6372" w:rsidP="003129A8">
      <w:pPr>
        <w:jc w:val="both"/>
      </w:pPr>
    </w:p>
    <w:sectPr w:rsidR="00DE6372" w:rsidRPr="00DE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3E"/>
    <w:rsid w:val="00151D3E"/>
    <w:rsid w:val="003129A8"/>
    <w:rsid w:val="0059686E"/>
    <w:rsid w:val="00642312"/>
    <w:rsid w:val="008B7B30"/>
    <w:rsid w:val="00A23820"/>
    <w:rsid w:val="00A75F1E"/>
    <w:rsid w:val="00A91383"/>
    <w:rsid w:val="00AF09CA"/>
    <w:rsid w:val="00DE6372"/>
    <w:rsid w:val="00E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Леусенко</dc:creator>
  <cp:lastModifiedBy>Секретарь</cp:lastModifiedBy>
  <cp:revision>2</cp:revision>
  <dcterms:created xsi:type="dcterms:W3CDTF">2015-07-30T05:20:00Z</dcterms:created>
  <dcterms:modified xsi:type="dcterms:W3CDTF">2015-07-30T05:20:00Z</dcterms:modified>
</cp:coreProperties>
</file>